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36BB5A" w14:textId="77777777" w:rsidR="00AA244F" w:rsidRPr="00172470" w:rsidRDefault="00AA244F" w:rsidP="00AA244F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172470">
        <w:rPr>
          <w:rFonts w:ascii="Times New Roman" w:hAnsi="Times New Roman"/>
          <w:b/>
          <w:sz w:val="28"/>
          <w:szCs w:val="28"/>
        </w:rPr>
        <w:t>ХУРАЛ ПРЕДСТАВИТЕЛЕЙ ГОРОДА ТУРАН</w:t>
      </w:r>
      <w:r>
        <w:rPr>
          <w:rFonts w:ascii="Times New Roman" w:hAnsi="Times New Roman"/>
          <w:b/>
          <w:sz w:val="28"/>
          <w:szCs w:val="28"/>
        </w:rPr>
        <w:t>А</w:t>
      </w:r>
    </w:p>
    <w:p w14:paraId="75BE527E" w14:textId="77777777" w:rsidR="00AA244F" w:rsidRPr="00172470" w:rsidRDefault="00AA244F" w:rsidP="00AA244F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172470">
        <w:rPr>
          <w:rFonts w:ascii="Times New Roman" w:hAnsi="Times New Roman"/>
          <w:b/>
          <w:sz w:val="28"/>
          <w:szCs w:val="28"/>
        </w:rPr>
        <w:t>ШЕСТОГО СОЗЫВА</w:t>
      </w:r>
    </w:p>
    <w:p w14:paraId="216FB412" w14:textId="77777777" w:rsidR="00AA244F" w:rsidRPr="00172470" w:rsidRDefault="00AA244F" w:rsidP="00AA244F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172470">
        <w:rPr>
          <w:rFonts w:ascii="Times New Roman" w:hAnsi="Times New Roman"/>
          <w:b/>
          <w:sz w:val="28"/>
          <w:szCs w:val="28"/>
        </w:rPr>
        <w:t>ПИЙ-ХЕМСКОГО КОЖУУНА</w:t>
      </w:r>
    </w:p>
    <w:p w14:paraId="555BD999" w14:textId="77777777" w:rsidR="00AA244F" w:rsidRPr="00172470" w:rsidRDefault="00AA244F" w:rsidP="00AA244F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172470">
        <w:rPr>
          <w:rFonts w:ascii="Times New Roman" w:hAnsi="Times New Roman"/>
          <w:b/>
          <w:sz w:val="28"/>
          <w:szCs w:val="28"/>
        </w:rPr>
        <w:t>РЕСПУБЛИКИ ТЫВА</w:t>
      </w:r>
    </w:p>
    <w:p w14:paraId="3FB7B23A" w14:textId="77777777" w:rsidR="00AA244F" w:rsidRPr="00172470" w:rsidRDefault="00AA244F" w:rsidP="00AA244F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172470">
        <w:rPr>
          <w:rFonts w:ascii="Times New Roman" w:hAnsi="Times New Roman"/>
          <w:b/>
          <w:sz w:val="20"/>
          <w:szCs w:val="20"/>
        </w:rPr>
        <w:t xml:space="preserve">668510, Республики Тыва, </w:t>
      </w:r>
      <w:proofErr w:type="spellStart"/>
      <w:r w:rsidRPr="00172470">
        <w:rPr>
          <w:rFonts w:ascii="Times New Roman" w:hAnsi="Times New Roman"/>
          <w:b/>
          <w:sz w:val="20"/>
          <w:szCs w:val="20"/>
        </w:rPr>
        <w:t>г.Туран</w:t>
      </w:r>
      <w:proofErr w:type="spellEnd"/>
      <w:r w:rsidRPr="00172470"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r w:rsidRPr="00172470">
        <w:rPr>
          <w:rFonts w:ascii="Times New Roman" w:hAnsi="Times New Roman"/>
          <w:b/>
          <w:sz w:val="20"/>
          <w:szCs w:val="20"/>
        </w:rPr>
        <w:t>ул</w:t>
      </w:r>
      <w:proofErr w:type="spellEnd"/>
      <w:r w:rsidRPr="00172470">
        <w:rPr>
          <w:rFonts w:ascii="Times New Roman" w:hAnsi="Times New Roman"/>
          <w:b/>
          <w:sz w:val="20"/>
          <w:szCs w:val="20"/>
        </w:rPr>
        <w:t xml:space="preserve">: </w:t>
      </w:r>
      <w:proofErr w:type="gramStart"/>
      <w:r w:rsidRPr="00172470">
        <w:rPr>
          <w:rFonts w:ascii="Times New Roman" w:hAnsi="Times New Roman"/>
          <w:b/>
          <w:sz w:val="20"/>
          <w:szCs w:val="20"/>
        </w:rPr>
        <w:t>Щетинкина  49</w:t>
      </w:r>
      <w:proofErr w:type="gramEnd"/>
      <w:r w:rsidRPr="00172470">
        <w:rPr>
          <w:rFonts w:ascii="Times New Roman" w:hAnsi="Times New Roman"/>
          <w:b/>
          <w:sz w:val="20"/>
          <w:szCs w:val="20"/>
        </w:rPr>
        <w:t>, тел.,/факс (39435)21276</w:t>
      </w:r>
    </w:p>
    <w:p w14:paraId="053D2747" w14:textId="77777777" w:rsidR="00AA244F" w:rsidRDefault="00AA244F" w:rsidP="00AA244F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14:paraId="161877DB" w14:textId="77777777" w:rsidR="00AA244F" w:rsidRDefault="00AA244F" w:rsidP="00AA244F"/>
    <w:p w14:paraId="43BAD4B7" w14:textId="77777777" w:rsidR="00AA244F" w:rsidRDefault="00AA244F" w:rsidP="00AA244F"/>
    <w:p w14:paraId="717F473F" w14:textId="77777777" w:rsidR="00AA244F" w:rsidRDefault="00AA244F" w:rsidP="00AA244F"/>
    <w:p w14:paraId="3ADD22C4" w14:textId="77777777" w:rsidR="00AA244F" w:rsidRDefault="00AA244F" w:rsidP="00AA244F"/>
    <w:p w14:paraId="508B7BD0" w14:textId="77777777" w:rsidR="00AA244F" w:rsidRPr="00172470" w:rsidRDefault="00AA244F" w:rsidP="00AA244F">
      <w:pPr>
        <w:jc w:val="center"/>
        <w:rPr>
          <w:b/>
          <w:sz w:val="28"/>
          <w:szCs w:val="28"/>
        </w:rPr>
      </w:pPr>
      <w:r w:rsidRPr="00172470">
        <w:rPr>
          <w:b/>
          <w:sz w:val="28"/>
          <w:szCs w:val="28"/>
        </w:rPr>
        <w:t xml:space="preserve">РЕШЕНИЕ  </w:t>
      </w:r>
    </w:p>
    <w:p w14:paraId="1219C6C3" w14:textId="77777777" w:rsidR="00AA244F" w:rsidRDefault="00AA244F" w:rsidP="00AA244F">
      <w:pPr>
        <w:jc w:val="center"/>
        <w:rPr>
          <w:b/>
        </w:rPr>
      </w:pPr>
    </w:p>
    <w:p w14:paraId="01EAE569" w14:textId="77777777" w:rsidR="00AA244F" w:rsidRDefault="00AA244F" w:rsidP="00AA244F">
      <w:pPr>
        <w:tabs>
          <w:tab w:val="left" w:pos="6180"/>
        </w:tabs>
        <w:rPr>
          <w:b/>
        </w:rPr>
      </w:pPr>
      <w:r>
        <w:rPr>
          <w:b/>
        </w:rPr>
        <w:t>от «27» января 2026г.                                                                                                         № 97</w:t>
      </w:r>
    </w:p>
    <w:p w14:paraId="2B6F93F5" w14:textId="77777777" w:rsidR="00AA244F" w:rsidRDefault="00AA244F" w:rsidP="00AA244F">
      <w:pPr>
        <w:tabs>
          <w:tab w:val="left" w:pos="1876"/>
        </w:tabs>
        <w:rPr>
          <w:b/>
          <w:sz w:val="28"/>
          <w:szCs w:val="28"/>
        </w:rPr>
      </w:pPr>
    </w:p>
    <w:p w14:paraId="728BFB4A" w14:textId="77777777" w:rsidR="00AA244F" w:rsidRDefault="00AA244F" w:rsidP="00AA244F">
      <w:pPr>
        <w:pStyle w:val="3"/>
        <w:tabs>
          <w:tab w:val="left" w:pos="759"/>
        </w:tabs>
        <w:rPr>
          <w:b/>
          <w:sz w:val="24"/>
        </w:rPr>
      </w:pPr>
    </w:p>
    <w:p w14:paraId="7F343C31" w14:textId="77777777" w:rsidR="00AA244F" w:rsidRDefault="00AA244F" w:rsidP="00AA244F">
      <w:pPr>
        <w:pStyle w:val="3"/>
        <w:tabs>
          <w:tab w:val="left" w:pos="759"/>
        </w:tabs>
        <w:jc w:val="center"/>
        <w:rPr>
          <w:b/>
        </w:rPr>
      </w:pPr>
      <w:r>
        <w:rPr>
          <w:b/>
          <w:sz w:val="24"/>
        </w:rPr>
        <w:t>О внесении изменений  в Решение Хурала представителей городского поселения «город Туран Пий-</w:t>
      </w:r>
      <w:proofErr w:type="spellStart"/>
      <w:r>
        <w:rPr>
          <w:b/>
          <w:sz w:val="24"/>
        </w:rPr>
        <w:t>Хемского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кожууна</w:t>
      </w:r>
      <w:proofErr w:type="spellEnd"/>
      <w:r>
        <w:rPr>
          <w:b/>
          <w:sz w:val="24"/>
        </w:rPr>
        <w:t xml:space="preserve"> Республики Тыва» от  24 декабря 2025г №96  «О бюджете городского поселения «город Туран Пий-</w:t>
      </w:r>
      <w:proofErr w:type="spellStart"/>
      <w:r>
        <w:rPr>
          <w:b/>
          <w:sz w:val="24"/>
        </w:rPr>
        <w:t>Хемского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кожууна</w:t>
      </w:r>
      <w:proofErr w:type="spellEnd"/>
      <w:r>
        <w:rPr>
          <w:b/>
          <w:sz w:val="24"/>
        </w:rPr>
        <w:t xml:space="preserve"> Республики Тыва» на 2026г. и на плановый период 2027-2028 годы» за </w:t>
      </w:r>
      <w:r>
        <w:rPr>
          <w:b/>
          <w:sz w:val="24"/>
          <w:lang w:val="en-US"/>
        </w:rPr>
        <w:t>I</w:t>
      </w:r>
      <w:r>
        <w:rPr>
          <w:b/>
          <w:sz w:val="24"/>
        </w:rPr>
        <w:t xml:space="preserve"> квартал 2026 года.</w:t>
      </w:r>
    </w:p>
    <w:p w14:paraId="11F61CD0" w14:textId="77777777" w:rsidR="00AA244F" w:rsidRDefault="00AA244F" w:rsidP="00AA244F">
      <w:pPr>
        <w:pStyle w:val="a3"/>
        <w:spacing w:before="0" w:beforeAutospacing="0" w:after="0"/>
        <w:jc w:val="both"/>
      </w:pPr>
      <w:r>
        <w:t xml:space="preserve">       </w:t>
      </w:r>
    </w:p>
    <w:p w14:paraId="29BC1887" w14:textId="77777777" w:rsidR="00AA244F" w:rsidRDefault="00AA244F" w:rsidP="00AA244F">
      <w:pPr>
        <w:pStyle w:val="a3"/>
        <w:spacing w:before="0" w:beforeAutospacing="0" w:after="0"/>
        <w:jc w:val="both"/>
        <w:rPr>
          <w:b/>
        </w:rPr>
      </w:pPr>
      <w:r>
        <w:t xml:space="preserve">     В соответствии с Бюджетным кодексом Российской Федерации, Положением «О бюджетном процессе в городском поселении «город Туран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 xml:space="preserve"> Республики Тыва», утвержденным решением Хурала представителей городского поселения «город Туран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 xml:space="preserve"> Республики Тыва» 14 декабря 2023 №42, руководствуясь уставом городского поселения «город Туран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 xml:space="preserve"> Республики Тыва», принятым решением Хурала представителей городского поселения «город Туран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 xml:space="preserve"> Республики Тыва» от 24 августа 2017г №116, Хурал представителей </w:t>
      </w:r>
      <w:r w:rsidRPr="00172470">
        <w:rPr>
          <w:b/>
          <w:bCs/>
        </w:rPr>
        <w:t>РЕШИЛ:</w:t>
      </w:r>
      <w:r>
        <w:t xml:space="preserve">   </w:t>
      </w:r>
    </w:p>
    <w:p w14:paraId="3005B907" w14:textId="77777777" w:rsidR="00AA244F" w:rsidRDefault="00AA244F" w:rsidP="00AA244F">
      <w:pPr>
        <w:pStyle w:val="3"/>
        <w:numPr>
          <w:ilvl w:val="0"/>
          <w:numId w:val="1"/>
        </w:numPr>
        <w:tabs>
          <w:tab w:val="clear" w:pos="1876"/>
          <w:tab w:val="left" w:pos="0"/>
          <w:tab w:val="left" w:pos="851"/>
        </w:tabs>
        <w:ind w:left="0" w:firstLine="426"/>
        <w:rPr>
          <w:sz w:val="24"/>
        </w:rPr>
      </w:pPr>
      <w:r>
        <w:rPr>
          <w:sz w:val="24"/>
        </w:rPr>
        <w:t>Внести изменение в Решение Хурала представителей городского поселения «город Туран Пий-</w:t>
      </w:r>
      <w:proofErr w:type="spellStart"/>
      <w:r>
        <w:rPr>
          <w:sz w:val="24"/>
        </w:rPr>
        <w:t>Хемского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кожууна</w:t>
      </w:r>
      <w:proofErr w:type="spellEnd"/>
      <w:r>
        <w:rPr>
          <w:sz w:val="24"/>
        </w:rPr>
        <w:t xml:space="preserve"> Республики Тыва» от 24 декабря 2025г №96  «О бюджете городского поселения «город Туран Пий-</w:t>
      </w:r>
      <w:proofErr w:type="spellStart"/>
      <w:r>
        <w:rPr>
          <w:sz w:val="24"/>
        </w:rPr>
        <w:t>Хемского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кожууна</w:t>
      </w:r>
      <w:proofErr w:type="spellEnd"/>
      <w:r>
        <w:rPr>
          <w:sz w:val="24"/>
        </w:rPr>
        <w:t xml:space="preserve"> Республики Тыва» на 2026 год и на плановый период 2027-2028 годы» за </w:t>
      </w:r>
      <w:r>
        <w:rPr>
          <w:sz w:val="24"/>
          <w:lang w:val="en-US"/>
        </w:rPr>
        <w:t>I</w:t>
      </w:r>
      <w:r>
        <w:rPr>
          <w:sz w:val="24"/>
        </w:rPr>
        <w:t xml:space="preserve"> квартал 2026 года согласно приложениям 3,4,5,6. </w:t>
      </w:r>
    </w:p>
    <w:p w14:paraId="66980E0B" w14:textId="77777777" w:rsidR="00AA244F" w:rsidRDefault="00AA244F" w:rsidP="00AA244F">
      <w:pPr>
        <w:pStyle w:val="a3"/>
        <w:tabs>
          <w:tab w:val="left" w:pos="567"/>
        </w:tabs>
        <w:spacing w:before="0" w:beforeAutospacing="0" w:after="0"/>
        <w:jc w:val="both"/>
      </w:pPr>
      <w:r>
        <w:t xml:space="preserve">       </w:t>
      </w:r>
      <w:r w:rsidRPr="00172470">
        <w:t>2</w:t>
      </w:r>
      <w:r>
        <w:t>. Опубликовать настоящее решения на официальном сайте Администрации городского поселения «город Туран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 xml:space="preserve"> Республики Тыва».      </w:t>
      </w:r>
      <w:r>
        <w:rPr>
          <w:b/>
        </w:rPr>
        <w:t xml:space="preserve">      </w:t>
      </w:r>
    </w:p>
    <w:p w14:paraId="725FA74A" w14:textId="77777777" w:rsidR="00AA244F" w:rsidRDefault="00AA244F" w:rsidP="00AA244F">
      <w:pPr>
        <w:pStyle w:val="a3"/>
        <w:tabs>
          <w:tab w:val="left" w:pos="567"/>
        </w:tabs>
        <w:spacing w:before="0" w:beforeAutospacing="0" w:after="0"/>
        <w:jc w:val="both"/>
      </w:pPr>
      <w:r>
        <w:t xml:space="preserve">       </w:t>
      </w:r>
      <w:r w:rsidRPr="00172470">
        <w:t>3</w:t>
      </w:r>
      <w:r>
        <w:t>.  Настоящее решение вступает в силу со дня его официального опубликования.</w:t>
      </w:r>
    </w:p>
    <w:p w14:paraId="5AA1C648" w14:textId="77777777" w:rsidR="00AA244F" w:rsidRDefault="00AA244F" w:rsidP="00AA244F">
      <w:pPr>
        <w:pStyle w:val="a3"/>
        <w:tabs>
          <w:tab w:val="left" w:pos="567"/>
        </w:tabs>
        <w:spacing w:before="0" w:beforeAutospacing="0" w:after="0"/>
        <w:jc w:val="both"/>
      </w:pPr>
    </w:p>
    <w:p w14:paraId="0B409080" w14:textId="77777777" w:rsidR="00AA244F" w:rsidRDefault="00AA244F" w:rsidP="00AA244F">
      <w:pPr>
        <w:pStyle w:val="a3"/>
        <w:tabs>
          <w:tab w:val="left" w:pos="567"/>
        </w:tabs>
        <w:spacing w:before="0" w:beforeAutospacing="0" w:after="0"/>
        <w:jc w:val="both"/>
      </w:pPr>
    </w:p>
    <w:p w14:paraId="46F437E5" w14:textId="77777777" w:rsidR="00AA244F" w:rsidRDefault="00AA244F" w:rsidP="00AA244F">
      <w:pPr>
        <w:pStyle w:val="a3"/>
        <w:tabs>
          <w:tab w:val="left" w:pos="567"/>
        </w:tabs>
        <w:spacing w:before="0" w:beforeAutospacing="0" w:after="0"/>
        <w:jc w:val="both"/>
      </w:pPr>
      <w:r>
        <w:t>Глава городского поселения – Председатель</w:t>
      </w:r>
    </w:p>
    <w:p w14:paraId="22112B47" w14:textId="77777777" w:rsidR="00AA244F" w:rsidRDefault="00AA244F" w:rsidP="00AA244F">
      <w:pPr>
        <w:pStyle w:val="a3"/>
        <w:tabs>
          <w:tab w:val="left" w:pos="567"/>
        </w:tabs>
        <w:spacing w:before="0" w:beforeAutospacing="0" w:after="0"/>
        <w:jc w:val="both"/>
      </w:pPr>
      <w:r>
        <w:t xml:space="preserve">Хурала представителей города Туран                                                               В.В. </w:t>
      </w:r>
      <w:proofErr w:type="spellStart"/>
      <w:r>
        <w:t>Шейбин</w:t>
      </w:r>
      <w:proofErr w:type="spellEnd"/>
    </w:p>
    <w:p w14:paraId="7AECCDB9" w14:textId="77777777" w:rsidR="009C5077" w:rsidRDefault="009C5077">
      <w:bookmarkStart w:id="0" w:name="_GoBack"/>
      <w:bookmarkEnd w:id="0"/>
    </w:p>
    <w:sectPr w:rsidR="009C5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053C6E"/>
    <w:multiLevelType w:val="multilevel"/>
    <w:tmpl w:val="3C053C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077"/>
    <w:rsid w:val="009C5077"/>
    <w:rsid w:val="00AA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80A238-F63B-4A1B-A960-7E5D213F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244F"/>
    <w:pPr>
      <w:spacing w:before="100" w:beforeAutospacing="1" w:after="119"/>
    </w:pPr>
  </w:style>
  <w:style w:type="paragraph" w:styleId="3">
    <w:name w:val="Body Text 3"/>
    <w:basedOn w:val="a"/>
    <w:link w:val="30"/>
    <w:uiPriority w:val="99"/>
    <w:unhideWhenUsed/>
    <w:rsid w:val="00AA244F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rsid w:val="00AA24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AA244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2026-03-24T05:34:00Z</dcterms:created>
  <dcterms:modified xsi:type="dcterms:W3CDTF">2026-03-24T05:35:00Z</dcterms:modified>
</cp:coreProperties>
</file>