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591" w:rsidRDefault="003B08BE" w:rsidP="004C4F1D">
      <w:pPr>
        <w:pStyle w:val="a3"/>
        <w:spacing w:after="0"/>
        <w:jc w:val="center"/>
        <w:rPr>
          <w:color w:val="131313"/>
          <w:sz w:val="28"/>
          <w:szCs w:val="28"/>
        </w:rPr>
      </w:pPr>
      <w:r>
        <w:rPr>
          <w:rFonts w:ascii="Arial" w:hAnsi="Arial" w:cs="Arial"/>
          <w:noProof/>
          <w:color w:val="131313"/>
          <w:sz w:val="18"/>
          <w:szCs w:val="18"/>
        </w:rPr>
        <w:drawing>
          <wp:inline distT="0" distB="0" distL="0" distR="0">
            <wp:extent cx="5934075" cy="8391525"/>
            <wp:effectExtent l="0" t="0" r="9525" b="9525"/>
            <wp:docPr id="5" name="Рисунок 5" descr="C:\Documents and Settings\1\Рабочий стол\все\регламенты принтятые\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1\Рабочий стол\все\регламенты принтятые\7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507234" w:rsidRPr="00507234">
        <w:rPr>
          <w:rFonts w:ascii="Arial" w:hAnsi="Arial" w:cs="Arial"/>
          <w:color w:val="131313"/>
          <w:sz w:val="18"/>
          <w:szCs w:val="18"/>
        </w:rPr>
        <w:t> 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> 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> 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> </w:t>
      </w:r>
    </w:p>
    <w:p w:rsidR="000059A8" w:rsidRDefault="000059A8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</w:p>
    <w:p w:rsidR="000059A8" w:rsidRDefault="000059A8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</w:p>
    <w:p w:rsidR="00507234" w:rsidRPr="00507234" w:rsidRDefault="00507234" w:rsidP="00607591">
      <w:pPr>
        <w:spacing w:after="0" w:line="270" w:lineRule="atLeast"/>
        <w:jc w:val="right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>Приложение 1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b/>
          <w:bCs/>
          <w:color w:val="131313"/>
          <w:sz w:val="28"/>
          <w:szCs w:val="28"/>
          <w:bdr w:val="none" w:sz="0" w:space="0" w:color="auto" w:frame="1"/>
          <w:lang w:eastAsia="ru-RU"/>
        </w:rPr>
        <w:t> </w:t>
      </w:r>
    </w:p>
    <w:p w:rsidR="00507234" w:rsidRPr="00507234" w:rsidRDefault="00507234" w:rsidP="00607591">
      <w:pPr>
        <w:spacing w:after="0" w:line="270" w:lineRule="atLeast"/>
        <w:jc w:val="center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b/>
          <w:bCs/>
          <w:color w:val="131313"/>
          <w:sz w:val="28"/>
          <w:szCs w:val="28"/>
          <w:bdr w:val="none" w:sz="0" w:space="0" w:color="auto" w:frame="1"/>
          <w:lang w:eastAsia="ru-RU"/>
        </w:rPr>
        <w:t>АДМИНИСТРАТИВНЫЙ  РЕГЛАМЕНТ</w:t>
      </w:r>
    </w:p>
    <w:p w:rsidR="00507234" w:rsidRPr="00507234" w:rsidRDefault="00507234" w:rsidP="00607591">
      <w:pPr>
        <w:spacing w:after="0" w:line="270" w:lineRule="atLeast"/>
        <w:jc w:val="center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b/>
          <w:bCs/>
          <w:color w:val="131313"/>
          <w:sz w:val="28"/>
          <w:szCs w:val="28"/>
          <w:bdr w:val="none" w:sz="0" w:space="0" w:color="auto" w:frame="1"/>
          <w:lang w:eastAsia="ru-RU"/>
        </w:rPr>
        <w:t>предоставления муниципальной услуги </w:t>
      </w:r>
      <w:r w:rsidRPr="00507234">
        <w:rPr>
          <w:rFonts w:ascii="Times New Roman" w:eastAsia="Times New Roman" w:hAnsi="Times New Roman" w:cs="Times New Roman"/>
          <w:b/>
          <w:bCs/>
          <w:color w:val="131313"/>
          <w:sz w:val="28"/>
          <w:szCs w:val="28"/>
          <w:bdr w:val="none" w:sz="0" w:space="0" w:color="auto" w:frame="1"/>
          <w:lang w:eastAsia="ru-RU"/>
        </w:rPr>
        <w:br/>
        <w:t>«Предоставление информации об очередности предоставления жилых помещений на условиях социального найма»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> 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bookmarkStart w:id="1" w:name="_Toc206489246"/>
      <w:r w:rsidRPr="00507234">
        <w:rPr>
          <w:rFonts w:ascii="Times New Roman" w:eastAsia="Times New Roman" w:hAnsi="Times New Roman" w:cs="Times New Roman"/>
          <w:b/>
          <w:bCs/>
          <w:color w:val="0857C1"/>
          <w:sz w:val="28"/>
          <w:szCs w:val="28"/>
          <w:bdr w:val="none" w:sz="0" w:space="0" w:color="auto" w:frame="1"/>
          <w:lang w:eastAsia="ru-RU"/>
        </w:rPr>
        <w:t>I. Общие положения</w:t>
      </w:r>
      <w:bookmarkEnd w:id="1"/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> 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 xml:space="preserve">Административный регламент предоставления муниципальной услуги (далее – административный регламент) разработан в целях повышения качества исполнения и доступности результатов предоставления муниципальной услуги по предоставлению информации об очередности предоставления жилых помещений на условиях социального найма (далее – муниципальная услуга), создания комфортных условий для получателей муниципальной услуги (далее – заявители), и определяет порядок, сроки и последовательность действий (административных процедур) Администрации </w:t>
      </w:r>
      <w:proofErr w:type="spellStart"/>
      <w:r w:rsidR="00607591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г</w:t>
      </w:r>
      <w:proofErr w:type="gramStart"/>
      <w:r w:rsidR="00607591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.Т</w:t>
      </w:r>
      <w:proofErr w:type="gramEnd"/>
      <w:r w:rsidR="00607591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урана</w:t>
      </w:r>
      <w:proofErr w:type="spellEnd"/>
      <w:r w:rsidR="00607591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 xml:space="preserve"> </w:t>
      </w: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(далее – Администрация).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> 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b/>
          <w:bCs/>
          <w:color w:val="131313"/>
          <w:sz w:val="28"/>
          <w:szCs w:val="28"/>
          <w:bdr w:val="none" w:sz="0" w:space="0" w:color="auto" w:frame="1"/>
          <w:lang w:eastAsia="ru-RU"/>
        </w:rPr>
        <w:t>II. Стандарт предоставления муниципальной услуги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> 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b/>
          <w:bCs/>
          <w:color w:val="131313"/>
          <w:sz w:val="28"/>
          <w:szCs w:val="28"/>
          <w:bdr w:val="none" w:sz="0" w:space="0" w:color="auto" w:frame="1"/>
          <w:lang w:eastAsia="ru-RU"/>
        </w:rPr>
        <w:t>2.1. Наименование муниципальной услуги</w:t>
      </w:r>
    </w:p>
    <w:p w:rsidR="00507234" w:rsidRPr="00507234" w:rsidRDefault="00507234" w:rsidP="00607591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>П</w:t>
      </w: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редоставление информации об очередности предоставления жилых помещений на условиях социального найма.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b/>
          <w:bCs/>
          <w:color w:val="131313"/>
          <w:sz w:val="28"/>
          <w:szCs w:val="28"/>
          <w:bdr w:val="none" w:sz="0" w:space="0" w:color="auto" w:frame="1"/>
          <w:lang w:eastAsia="ru-RU"/>
        </w:rPr>
        <w:t>2.2. Наименование органа местного самоуправления, предоставляющего муниципальную услугу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 xml:space="preserve">Предоставление муниципальной услуги осуществляет Администрация </w:t>
      </w:r>
      <w:proofErr w:type="spellStart"/>
      <w:r w:rsidR="00607591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г</w:t>
      </w:r>
      <w:proofErr w:type="gramStart"/>
      <w:r w:rsidR="00607591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.Т</w:t>
      </w:r>
      <w:proofErr w:type="gramEnd"/>
      <w:r w:rsidR="00607591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урана</w:t>
      </w:r>
      <w:proofErr w:type="spellEnd"/>
      <w:r w:rsidR="00607591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 xml:space="preserve"> </w:t>
      </w: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(далее по тексту – Администрация).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> 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bookmarkStart w:id="2" w:name="_Toc206489249"/>
      <w:r w:rsidRPr="00507234">
        <w:rPr>
          <w:rFonts w:ascii="Times New Roman" w:eastAsia="Times New Roman" w:hAnsi="Times New Roman" w:cs="Times New Roman"/>
          <w:bCs/>
          <w:color w:val="0857C1"/>
          <w:sz w:val="28"/>
          <w:szCs w:val="28"/>
          <w:bdr w:val="none" w:sz="0" w:space="0" w:color="auto" w:frame="1"/>
          <w:lang w:eastAsia="ru-RU"/>
        </w:rPr>
        <w:t>2.3. Результат предоставления муниципальной услуги</w:t>
      </w:r>
      <w:bookmarkEnd w:id="2"/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Конечными результатами муниципальной услуги могут являться: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предоставление информации;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отказ в предоставлении информации.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b/>
          <w:bCs/>
          <w:color w:val="131313"/>
          <w:sz w:val="28"/>
          <w:szCs w:val="28"/>
          <w:bdr w:val="none" w:sz="0" w:space="0" w:color="auto" w:frame="1"/>
          <w:lang w:eastAsia="ru-RU"/>
        </w:rPr>
        <w:t>2.4. Сроки предоставления муниципальной услуги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Общий срок осуществления процедуры по предоставлению муниципальной услуги 10 календарных дней со дня подачи заявления.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b/>
          <w:bCs/>
          <w:color w:val="131313"/>
          <w:sz w:val="28"/>
          <w:szCs w:val="28"/>
          <w:bdr w:val="none" w:sz="0" w:space="0" w:color="auto" w:frame="1"/>
          <w:lang w:eastAsia="ru-RU"/>
        </w:rPr>
        <w:t>2.5. Правовые основания для предоставления муниципальной услуги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Предоставление муниципальной услуги осуществляется в соответствии со следующими нормативными правовыми актами: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Конституцией Российской федерации от 12.12.1993 г.;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Гражданским кодексом РФ от 29.11.1994 г. № 51-ФЗ;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lastRenderedPageBreak/>
        <w:t>Федеральным законом от 28.12.2009 г. № 189-ФЗ «О введении в действие Жилищного кодекса РФ»;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Федерального закона от 06.10.2003 г. № 131-ФЗ «Об общих принципах организации местного самоуправления в Российской Федерации»;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Федеральным законом от 29.12.2004 г. № 188-ФЗ «Жилищный кодекс Российской Федерации»;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Федеральным законом от 26.07.2010 г. № 210-ФЗ «Об организации предоставления государственных и муниципальных услуг»;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proofErr w:type="gramStart"/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Приказом Министерства регионального развития Российской Федерации от 24.02.2005 г. № 17 «Об утверждении методических рекомендаций для органов государственной власти субъектов Российской Федерации и органов местного самоуправления по установлению порядка признания граждан малоимущими в целях постановки на учет и предоставления малоимущим гражданам, признанным нуждающимися в жилых помещениях, жилых помещений муниципального жилищного фонда по договорам социального найма»</w:t>
      </w:r>
      <w:r w:rsidR="00607591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.</w:t>
      </w:r>
      <w:proofErr w:type="gramEnd"/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bookmarkStart w:id="3" w:name="_Toc206489250"/>
      <w:r w:rsidRPr="00507234">
        <w:rPr>
          <w:rFonts w:ascii="Times New Roman" w:eastAsia="Times New Roman" w:hAnsi="Times New Roman" w:cs="Times New Roman"/>
          <w:b/>
          <w:bCs/>
          <w:color w:val="0857C1"/>
          <w:sz w:val="28"/>
          <w:szCs w:val="28"/>
          <w:bdr w:val="none" w:sz="0" w:space="0" w:color="auto" w:frame="1"/>
          <w:lang w:eastAsia="ru-RU"/>
        </w:rPr>
        <w:t>2</w:t>
      </w:r>
      <w:r w:rsidRPr="00507234">
        <w:rPr>
          <w:rFonts w:ascii="Times New Roman" w:eastAsia="Times New Roman" w:hAnsi="Times New Roman" w:cs="Times New Roman"/>
          <w:bCs/>
          <w:color w:val="0857C1"/>
          <w:sz w:val="28"/>
          <w:szCs w:val="28"/>
          <w:bdr w:val="none" w:sz="0" w:space="0" w:color="auto" w:frame="1"/>
          <w:lang w:eastAsia="ru-RU"/>
        </w:rPr>
        <w:t>.6 Исчерпывающий перечень</w:t>
      </w:r>
      <w:r w:rsidRPr="00507234">
        <w:rPr>
          <w:rFonts w:ascii="Times New Roman" w:eastAsia="Times New Roman" w:hAnsi="Times New Roman" w:cs="Times New Roman"/>
          <w:b/>
          <w:bCs/>
          <w:color w:val="0857C1"/>
          <w:sz w:val="28"/>
          <w:szCs w:val="28"/>
          <w:bdr w:val="none" w:sz="0" w:space="0" w:color="auto" w:frame="1"/>
          <w:lang w:eastAsia="ru-RU"/>
        </w:rPr>
        <w:t> </w:t>
      </w:r>
      <w:bookmarkEnd w:id="3"/>
      <w:r w:rsidRPr="00507234">
        <w:rPr>
          <w:rFonts w:ascii="Times New Roman" w:eastAsia="Times New Roman" w:hAnsi="Times New Roman" w:cs="Times New Roman"/>
          <w:b/>
          <w:bCs/>
          <w:color w:val="131313"/>
          <w:sz w:val="28"/>
          <w:szCs w:val="28"/>
          <w:bdr w:val="none" w:sz="0" w:space="0" w:color="auto" w:frame="1"/>
          <w:lang w:eastAsia="ru-RU"/>
        </w:rPr>
        <w:t>документов, необходимых для представления муниципальной услуги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 В заявлении указываются следующие обязательные характеристики: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а) для физического лица: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- реквизиты лица (фамилия, имя, отчество физического лица);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б) для юридического лица: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- реквизиты лица (полное наименование юридического лица);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Заявление может быть заполнено от руки или машинописным способом и распечатано посредством электронных печатающих устройств.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bookmarkStart w:id="4" w:name="_Toc206489253"/>
      <w:r w:rsidRPr="00507234">
        <w:rPr>
          <w:rFonts w:ascii="Times New Roman" w:eastAsia="Times New Roman" w:hAnsi="Times New Roman" w:cs="Times New Roman"/>
          <w:bCs/>
          <w:color w:val="0857C1"/>
          <w:sz w:val="28"/>
          <w:szCs w:val="28"/>
          <w:bdr w:val="none" w:sz="0" w:space="0" w:color="auto" w:frame="1"/>
          <w:lang w:eastAsia="ru-RU"/>
        </w:rPr>
        <w:t>2.7. Исчерпывающий перечень</w:t>
      </w:r>
      <w:r w:rsidRPr="00507234">
        <w:rPr>
          <w:rFonts w:ascii="Times New Roman" w:eastAsia="Times New Roman" w:hAnsi="Times New Roman" w:cs="Times New Roman"/>
          <w:b/>
          <w:bCs/>
          <w:color w:val="0857C1"/>
          <w:sz w:val="28"/>
          <w:szCs w:val="28"/>
          <w:bdr w:val="none" w:sz="0" w:space="0" w:color="auto" w:frame="1"/>
          <w:lang w:eastAsia="ru-RU"/>
        </w:rPr>
        <w:t> </w:t>
      </w:r>
      <w:bookmarkEnd w:id="4"/>
      <w:r w:rsidRPr="00507234">
        <w:rPr>
          <w:rFonts w:ascii="Times New Roman" w:eastAsia="Times New Roman" w:hAnsi="Times New Roman" w:cs="Times New Roman"/>
          <w:b/>
          <w:bCs/>
          <w:color w:val="131313"/>
          <w:sz w:val="28"/>
          <w:szCs w:val="28"/>
          <w:bdr w:val="none" w:sz="0" w:space="0" w:color="auto" w:frame="1"/>
          <w:lang w:eastAsia="ru-RU"/>
        </w:rPr>
        <w:t>оснований для отказа в приёме документов, необходимых для представления муниципальной услуги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 xml:space="preserve">2.7.1. </w:t>
      </w:r>
      <w:proofErr w:type="gramStart"/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В письменном обращении гражданина содержится вопрос, по которому ему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лицу;</w:t>
      </w:r>
      <w:proofErr w:type="gramEnd"/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br/>
        <w:t>          2.7.2. По вопросам, содержащимся в обращении, имеется вступившее в законную силу судебное решение;</w:t>
      </w: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br/>
        <w:t>          2.7.3. В обращении содержатся нецензурные либо оскорбительные выражения, содержащие угрозы жизни, здоровью и имуществу должностного лица, а также членов его семьи;</w:t>
      </w: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br/>
        <w:t xml:space="preserve">          2.7.4. В обращении не указаны фамилия обратившегося </w:t>
      </w:r>
      <w:proofErr w:type="gramStart"/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и(</w:t>
      </w:r>
      <w:proofErr w:type="gramEnd"/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или) почтовый адрес для ответа;</w:t>
      </w: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br/>
        <w:t>          2.7.5. От гражданина поступило заявление о прекращении рассмотрения обращения;</w:t>
      </w: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br/>
        <w:t>          2.7.6. Текст письменного обращения не поддается прочтению;</w:t>
      </w: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br/>
        <w:t xml:space="preserve">          2.7.7. Ответ по существу поставленного в обращении вопроса не может </w:t>
      </w: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lastRenderedPageBreak/>
        <w:t>быть дан без разглашения сведений, составляющих государственную или иную охраняемую федеральным законом тайну.</w:t>
      </w: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br/>
        <w:t>          2.7.8. Предоставление документов ненадлежащим заявителем;</w:t>
      </w: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br/>
        <w:t>          2.7.9. Документы не поддаются прочтению;</w:t>
      </w: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br/>
        <w:t>          2.7.10. Документы выполнены не на русском языке;</w:t>
      </w: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br/>
        <w:t>          2.7.11. В документах есть подчистки, приписки, зачеркнутые слова и иные неоговоренные исправления;</w:t>
      </w: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br/>
        <w:t>          2.7.12. Документы исполнены карандашом;</w:t>
      </w: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br/>
        <w:t>          2.7.13. Документы имеют серьезные повреждения, наличие которых не позволяет однозначно истолковать их содержание.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2.7.14. Предоставление заявителем неполного пакета документов, предусмотренных в пункте 2.6.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2.7.15. Заявитель не зарегистрирован по месту жительства на территории</w:t>
      </w:r>
      <w:r w:rsidR="00F37E6E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 xml:space="preserve"> Муниципального образования городского поселение </w:t>
      </w:r>
      <w:proofErr w:type="spellStart"/>
      <w:r w:rsidR="00F37E6E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г</w:t>
      </w:r>
      <w:proofErr w:type="gramStart"/>
      <w:r w:rsidR="00F37E6E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.Т</w:t>
      </w:r>
      <w:proofErr w:type="gramEnd"/>
      <w:r w:rsidR="00F37E6E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уран</w:t>
      </w:r>
      <w:proofErr w:type="spellEnd"/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.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b/>
          <w:bCs/>
          <w:color w:val="131313"/>
          <w:sz w:val="28"/>
          <w:szCs w:val="28"/>
          <w:bdr w:val="none" w:sz="0" w:space="0" w:color="auto" w:frame="1"/>
          <w:lang w:eastAsia="ru-RU"/>
        </w:rPr>
        <w:t>2.8. Исчерпывающий перечень оснований для отказа в представлении муниципальной услуги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2.8.1. Несоответствие документов требованиям законодательства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2.8.2. Обратившееся лицо не состоит на учете в качестве нуждающегося в жилых помещениях, предоставляемых по договорам социального найма.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 xml:space="preserve">2.8.3. Отсутствие регистрации по месту жительства на </w:t>
      </w:r>
      <w:proofErr w:type="spellStart"/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территории</w:t>
      </w:r>
      <w:r w:rsidR="00F37E6E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Муниципального</w:t>
      </w:r>
      <w:proofErr w:type="spellEnd"/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.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b/>
          <w:bCs/>
          <w:color w:val="131313"/>
          <w:sz w:val="28"/>
          <w:szCs w:val="28"/>
          <w:bdr w:val="none" w:sz="0" w:space="0" w:color="auto" w:frame="1"/>
          <w:lang w:eastAsia="ru-RU"/>
        </w:rPr>
        <w:t>2.9. Размер платы, взимаемой с заявителя.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 Муниципальная услуга предоставляется бесплатно.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b/>
          <w:bCs/>
          <w:color w:val="131313"/>
          <w:sz w:val="28"/>
          <w:szCs w:val="28"/>
          <w:bdr w:val="none" w:sz="0" w:space="0" w:color="auto" w:frame="1"/>
          <w:lang w:eastAsia="ru-RU"/>
        </w:rPr>
        <w:t>2.10. Максимальный срок ожидания в очереди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b/>
          <w:bCs/>
          <w:color w:val="131313"/>
          <w:sz w:val="28"/>
          <w:szCs w:val="28"/>
          <w:bdr w:val="none" w:sz="0" w:space="0" w:color="auto" w:frame="1"/>
          <w:lang w:eastAsia="ru-RU"/>
        </w:rPr>
        <w:t> </w:t>
      </w: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- при подаче запроса о предоставлении муниципальных услуг- 20 минут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 - при получении результата предоставления муниципальной услуги – 20 минут.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b/>
          <w:bCs/>
          <w:color w:val="131313"/>
          <w:sz w:val="28"/>
          <w:szCs w:val="28"/>
          <w:bdr w:val="none" w:sz="0" w:space="0" w:color="auto" w:frame="1"/>
          <w:lang w:eastAsia="ru-RU"/>
        </w:rPr>
        <w:t>2.11. Срок регистрации запроса заявителя о предоставлении муниципальной услуги – 10 минут.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b/>
          <w:bCs/>
          <w:color w:val="131313"/>
          <w:sz w:val="28"/>
          <w:szCs w:val="28"/>
          <w:bdr w:val="none" w:sz="0" w:space="0" w:color="auto" w:frame="1"/>
          <w:lang w:eastAsia="ru-RU"/>
        </w:rPr>
        <w:t>2.12.</w:t>
      </w: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 </w:t>
      </w:r>
      <w:r w:rsidRPr="00507234">
        <w:rPr>
          <w:rFonts w:ascii="Times New Roman" w:eastAsia="Times New Roman" w:hAnsi="Times New Roman" w:cs="Times New Roman"/>
          <w:b/>
          <w:bCs/>
          <w:color w:val="131313"/>
          <w:sz w:val="28"/>
          <w:szCs w:val="28"/>
          <w:bdr w:val="none" w:sz="0" w:space="0" w:color="auto" w:frame="1"/>
          <w:lang w:eastAsia="ru-RU"/>
        </w:rPr>
        <w:t>Требования к помещениям, в которых предоставляется муниципальная услуга: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2.12.1. Помещения Администрации должны соответствовать санитарно – эпидемиологическим правилам и нормативам «Гигиенические треб</w:t>
      </w:r>
      <w:r w:rsidR="00AA09C7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 xml:space="preserve">ования к персональным </w:t>
      </w:r>
      <w:proofErr w:type="gramStart"/>
      <w:r w:rsidR="00AA09C7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электронн</w:t>
      </w: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о – вычислительным</w:t>
      </w:r>
      <w:proofErr w:type="gramEnd"/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 xml:space="preserve"> машинам и организации работы. СанПиН 2.2.2/2.4.1340-03» и «Гигиенические требования к естественному, искусственному и совмещенному освещению жилых и общественных зданий. СанПиН 2.2.1/2.1.1.1278-03»;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каждое рабочее место специалистов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2.12.2. Требования к оформлению входа в здание: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здание (строение), должно быть оборудовано входом для свободного доступа заявителей в помещение.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lastRenderedPageBreak/>
        <w:t>2.12.3. Требования к местам приема заявителей: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кабинеты приема заявителей должны быть оборудованы информационными табличками с указанием: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1) номера кабинета;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2) фамилии, имени, отчества и должности специалиста, осуществляющего предоставление муниципальной услуги.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b/>
          <w:bCs/>
          <w:color w:val="131313"/>
          <w:sz w:val="28"/>
          <w:szCs w:val="28"/>
          <w:bdr w:val="none" w:sz="0" w:space="0" w:color="auto" w:frame="1"/>
          <w:lang w:eastAsia="ru-RU"/>
        </w:rPr>
        <w:t>2.13.Показатели доступности и качества муниципальной услуги.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2.13.1.Информация о месте, времени и сроках предоставления данной муниципальной услуги доступна для всех граждан.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2.13.2Соблюдение сроков предоставления данной муниципальной услуги, а так же отсутствие обоснованных жалоб со стороны заявителей.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2.13.3.Полнота предоставления данной муниципальной услуги в соответствии с требованиями административного регламента.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b/>
          <w:bCs/>
          <w:color w:val="131313"/>
          <w:sz w:val="28"/>
          <w:szCs w:val="28"/>
          <w:bdr w:val="none" w:sz="0" w:space="0" w:color="auto" w:frame="1"/>
          <w:lang w:eastAsia="ru-RU"/>
        </w:rPr>
        <w:t>2.14.Иные требования предоставления муниципальной услуги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2.14.1 Место нахождения Администрации:</w:t>
      </w:r>
      <w:r w:rsidR="00607591" w:rsidRPr="0060759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r w:rsidR="0060759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668510</w:t>
      </w:r>
      <w:r w:rsidR="00607591"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,Республика Тыва, </w:t>
      </w:r>
      <w:proofErr w:type="spellStart"/>
      <w:r w:rsidR="0060759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 w:rsidR="0060759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 w:rsidR="0060759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</w:t>
      </w:r>
      <w:proofErr w:type="spellEnd"/>
      <w:r w:rsidR="0060759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, Республика Тыва, Пий-</w:t>
      </w:r>
      <w:proofErr w:type="spellStart"/>
      <w:r w:rsidR="0060759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Хемский</w:t>
      </w:r>
      <w:proofErr w:type="spellEnd"/>
      <w:r w:rsidR="0060759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район, </w:t>
      </w:r>
      <w:proofErr w:type="spellStart"/>
      <w:r w:rsidR="0060759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ул.Щетинкина</w:t>
      </w:r>
      <w:proofErr w:type="spellEnd"/>
      <w:r w:rsidR="0060759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д.49</w:t>
      </w:r>
    </w:p>
    <w:p w:rsidR="00507234" w:rsidRPr="00507234" w:rsidRDefault="00507234" w:rsidP="00607591">
      <w:pPr>
        <w:shd w:val="clear" w:color="auto" w:fill="FFFFFF"/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2.14.2.График (режим) приема заинтересованных лиц по вопросам предоставления муниципальной услуги должностными лицами Администрации:</w:t>
      </w:r>
    </w:p>
    <w:p w:rsidR="00507234" w:rsidRPr="00507234" w:rsidRDefault="00507234" w:rsidP="00607591">
      <w:pPr>
        <w:shd w:val="clear" w:color="auto" w:fill="FFFFFF"/>
        <w:spacing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> </w:t>
      </w:r>
    </w:p>
    <w:tbl>
      <w:tblPr>
        <w:tblW w:w="0" w:type="auto"/>
        <w:tblInd w:w="81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5"/>
        <w:gridCol w:w="4516"/>
      </w:tblGrid>
      <w:tr w:rsidR="00507234" w:rsidRPr="00507234" w:rsidTr="00507234"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7234" w:rsidRPr="00507234" w:rsidRDefault="00507234" w:rsidP="00607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723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Понедельник</w:t>
            </w:r>
          </w:p>
        </w:tc>
        <w:tc>
          <w:tcPr>
            <w:tcW w:w="4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7234" w:rsidRPr="00507234" w:rsidRDefault="00607591" w:rsidP="00607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с 8.00-17.00, перерыв с 12.00-13</w:t>
            </w:r>
            <w:r w:rsidR="00507234" w:rsidRPr="0050723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.00</w:t>
            </w:r>
          </w:p>
        </w:tc>
      </w:tr>
      <w:tr w:rsidR="00507234" w:rsidRPr="00507234" w:rsidTr="00607591"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7234" w:rsidRPr="00507234" w:rsidRDefault="00507234" w:rsidP="00607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723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Вторник</w:t>
            </w:r>
          </w:p>
        </w:tc>
        <w:tc>
          <w:tcPr>
            <w:tcW w:w="4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7234" w:rsidRPr="00507234" w:rsidRDefault="00607591" w:rsidP="00607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с 8.00-17.00, перерыв с 12.00-13</w:t>
            </w:r>
            <w:r w:rsidRPr="0050723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.00</w:t>
            </w:r>
          </w:p>
        </w:tc>
      </w:tr>
      <w:tr w:rsidR="00607591" w:rsidRPr="00507234" w:rsidTr="00607591"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7591" w:rsidRPr="00507234" w:rsidRDefault="00607591" w:rsidP="00607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723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Среда</w:t>
            </w:r>
          </w:p>
        </w:tc>
        <w:tc>
          <w:tcPr>
            <w:tcW w:w="4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7591" w:rsidRDefault="00607591">
            <w:r w:rsidRPr="0052393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с 8.00-17.00, перерыв с 12.00-13</w:t>
            </w:r>
            <w:r w:rsidRPr="0050723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.00</w:t>
            </w:r>
          </w:p>
        </w:tc>
      </w:tr>
      <w:tr w:rsidR="00607591" w:rsidRPr="00507234" w:rsidTr="00607591"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7591" w:rsidRPr="00507234" w:rsidRDefault="00607591" w:rsidP="00607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723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Четверг</w:t>
            </w:r>
          </w:p>
        </w:tc>
        <w:tc>
          <w:tcPr>
            <w:tcW w:w="4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7591" w:rsidRDefault="00607591">
            <w:r w:rsidRPr="0052393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с 8.00-17.00, перерыв с 12.00-13</w:t>
            </w:r>
            <w:r w:rsidRPr="0050723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.00</w:t>
            </w:r>
          </w:p>
        </w:tc>
      </w:tr>
      <w:tr w:rsidR="00607591" w:rsidRPr="00507234" w:rsidTr="00607591"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7591" w:rsidRPr="00507234" w:rsidRDefault="00607591" w:rsidP="00607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723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Пятница</w:t>
            </w:r>
          </w:p>
        </w:tc>
        <w:tc>
          <w:tcPr>
            <w:tcW w:w="4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7591" w:rsidRDefault="00607591">
            <w:r w:rsidRPr="0052393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с 8.00-17.00, перерыв с 12.00-13</w:t>
            </w:r>
            <w:r w:rsidRPr="0050723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.00</w:t>
            </w:r>
          </w:p>
        </w:tc>
      </w:tr>
      <w:tr w:rsidR="00507234" w:rsidRPr="00507234" w:rsidTr="00507234"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7234" w:rsidRPr="00507234" w:rsidRDefault="00507234" w:rsidP="00607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723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Суббота</w:t>
            </w:r>
          </w:p>
        </w:tc>
        <w:tc>
          <w:tcPr>
            <w:tcW w:w="4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7234" w:rsidRPr="00507234" w:rsidRDefault="00507234" w:rsidP="00607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723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выходной</w:t>
            </w:r>
          </w:p>
        </w:tc>
      </w:tr>
      <w:tr w:rsidR="00507234" w:rsidRPr="00507234" w:rsidTr="00507234"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7234" w:rsidRPr="00507234" w:rsidRDefault="00507234" w:rsidP="00607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723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Воскресенье</w:t>
            </w:r>
          </w:p>
        </w:tc>
        <w:tc>
          <w:tcPr>
            <w:tcW w:w="4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7234" w:rsidRPr="00507234" w:rsidRDefault="00507234" w:rsidP="00607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723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выходной</w:t>
            </w:r>
          </w:p>
        </w:tc>
      </w:tr>
    </w:tbl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> 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В предпраздничные дни продолжительность рабочего времени сокращается на 1 час.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2.14.3. Справочные телефоны:</w:t>
      </w:r>
    </w:p>
    <w:p w:rsidR="00507234" w:rsidRPr="00507234" w:rsidRDefault="00607591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Приемная 8(39435)21-2-42,</w:t>
      </w:r>
      <w:r w:rsidR="00507234"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;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2.14.4. Адрес интернет-сайта: </w:t>
      </w:r>
      <w:proofErr w:type="spellStart"/>
      <w:r w:rsidR="0060759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www</w:t>
      </w:r>
      <w:proofErr w:type="spellEnd"/>
      <w:r w:rsidR="0060759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. </w:t>
      </w:r>
      <w:proofErr w:type="spellStart"/>
      <w:r w:rsidR="00607591">
        <w:rPr>
          <w:rFonts w:ascii="Times New Roman" w:eastAsia="Times New Roman" w:hAnsi="Times New Roman" w:cs="Times New Roman"/>
          <w:color w:val="3B3B3B"/>
          <w:sz w:val="28"/>
          <w:szCs w:val="28"/>
          <w:lang w:val="en-US" w:eastAsia="ru-RU"/>
        </w:rPr>
        <w:t>admgorodaturana</w:t>
      </w:r>
      <w:proofErr w:type="spellEnd"/>
      <w:r w:rsidR="00607591"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</w:t>
      </w:r>
      <w:proofErr w:type="spellStart"/>
      <w:r w:rsidR="00607591"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ru</w:t>
      </w:r>
      <w:proofErr w:type="spellEnd"/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Адрес электронной почты: </w:t>
      </w:r>
      <w:proofErr w:type="spellStart"/>
      <w:r w:rsidR="00607591">
        <w:rPr>
          <w:rFonts w:ascii="Times New Roman" w:eastAsia="Times New Roman" w:hAnsi="Times New Roman" w:cs="Times New Roman"/>
          <w:color w:val="3B3B3B"/>
          <w:sz w:val="28"/>
          <w:szCs w:val="28"/>
          <w:lang w:val="en-US" w:eastAsia="ru-RU"/>
        </w:rPr>
        <w:t>adm</w:t>
      </w:r>
      <w:proofErr w:type="spellEnd"/>
      <w:r w:rsidR="00607591"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</w:t>
      </w:r>
      <w:proofErr w:type="spellStart"/>
      <w:r w:rsidR="00607591">
        <w:rPr>
          <w:rFonts w:ascii="Times New Roman" w:eastAsia="Times New Roman" w:hAnsi="Times New Roman" w:cs="Times New Roman"/>
          <w:color w:val="3B3B3B"/>
          <w:sz w:val="28"/>
          <w:szCs w:val="28"/>
          <w:lang w:val="en-US" w:eastAsia="ru-RU"/>
        </w:rPr>
        <w:t>gororodaturana</w:t>
      </w:r>
      <w:proofErr w:type="spellEnd"/>
      <w:r w:rsidR="00607591"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@</w:t>
      </w:r>
      <w:proofErr w:type="spellStart"/>
      <w:r w:rsidR="00607591">
        <w:rPr>
          <w:rFonts w:ascii="Times New Roman" w:eastAsia="Times New Roman" w:hAnsi="Times New Roman" w:cs="Times New Roman"/>
          <w:color w:val="3B3B3B"/>
          <w:sz w:val="28"/>
          <w:szCs w:val="28"/>
          <w:lang w:val="en-US" w:eastAsia="ru-RU"/>
        </w:rPr>
        <w:t>yandex</w:t>
      </w:r>
      <w:proofErr w:type="spellEnd"/>
      <w:r w:rsidR="00607591"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</w:t>
      </w:r>
      <w:proofErr w:type="spellStart"/>
      <w:r w:rsidR="00607591">
        <w:rPr>
          <w:rFonts w:ascii="Times New Roman" w:eastAsia="Times New Roman" w:hAnsi="Times New Roman" w:cs="Times New Roman"/>
          <w:color w:val="3B3B3B"/>
          <w:sz w:val="28"/>
          <w:szCs w:val="28"/>
          <w:lang w:val="en-US" w:eastAsia="ru-RU"/>
        </w:rPr>
        <w:t>ru</w:t>
      </w:r>
      <w:proofErr w:type="spellEnd"/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2.14.5. Информация о порядке предоставления муниципальной услуги представляется: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непосредственно специалистом Администрации при личном обращении;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с использованием средств почтовой, телефонной связи и электронной почты;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lastRenderedPageBreak/>
        <w:t>посредством размещения в информационно-телекоммуникационных сетях общего пользования (в том числе в сети Интернет), публикации в средствах массовой информации;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2.14.6. Основными требованиями к информированию заявителей являются: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достоверность предоставляемой информации;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четкость изложения информации;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полнота информирования;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наглядность форм предоставляемой информации;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удобство и доступность получения информации;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оперативность предоставления информации;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2.14.7.Специалист Администрации консультирует по вопросам предоставления муниципальной услуги в соответствии с порядком проведения консультаций, представленном в пункте 2.14.11 настоящего Административного регламента.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2.14.8. В любое время с момента приема документов, заявитель имеет право на получение сведений о прохождении процедуры предоставления муниципальной услуги при помощи телефона, средств Интернета, электронной почты, или посредством личного посещения Администрации.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2.14.9. Для получения сведений о прохождении процедур по предоставлению муниципальной услуги заявителем указываются (называются) дата и входящий номер, указанные в полученном заявителем втором экземпляре заявления. Заявителю предоставляются сведения о том, на каком этапе (в процессе выполнения какой административной процедуры) находится представленный им пакет документов.</w:t>
      </w:r>
    </w:p>
    <w:p w:rsidR="00507234" w:rsidRPr="00507234" w:rsidRDefault="00507234" w:rsidP="00607591">
      <w:pPr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2.14.10. Документы, могут быть направлены в Администрацию почтовым отправлением с объявленной ценностью при его пересылке.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bookmarkStart w:id="5" w:name="_Toc206489256"/>
      <w:r w:rsidRPr="00507234">
        <w:rPr>
          <w:rFonts w:ascii="Times New Roman" w:eastAsia="Times New Roman" w:hAnsi="Times New Roman" w:cs="Times New Roman"/>
          <w:color w:val="0857C1"/>
          <w:sz w:val="28"/>
          <w:szCs w:val="28"/>
          <w:bdr w:val="none" w:sz="0" w:space="0" w:color="auto" w:frame="1"/>
          <w:lang w:eastAsia="ru-RU"/>
        </w:rPr>
        <w:t>2.14.11. Порядок получения консультаций о предоставлении муниципальной услуги</w:t>
      </w:r>
      <w:bookmarkEnd w:id="5"/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2.14.12. Консультации по вопросам предоставления муниципальной услуги осуществляются специалистами Администрации при личном контакте с заявителями, а также с использованием средств Интернет, почтовой, телефонной связи и посредством электронной почты.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При ответах на телефонные звонки и обращения граждан по вопросу получения муниципальной услуги специалисты Администрации обязаны: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начинать ответ на телефонный звонок с информации о наименовании органа, в который позвонил гражданин, фамилии, имени, отчестве и должности специалиста, принявшего телефонный звонок;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подробно в корректной форме информировать заинтересованное лицо о порядке получения муниципальной услуги;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при невозможности самостоятельно ответить на поставленные вопросы, переадресовать звонок заявителя на другое должностное лицо;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избегать конфликтных ситуаций, способных нанести ущерб их репутации или авторитету органа местного самоуправления;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соблюдать права и законные интересы заявителей;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2.14.13. Консультации предоставляются по следующим вопросам: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lastRenderedPageBreak/>
        <w:t>перечня документов, необходимых для предоставления муниципальной услуги, комплектности (достаточности) представленных документов;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источника получения документов, необходимых для предоставления муниципальной услуги (орган, организация и их местонахождение);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времени приема и выдачи документов;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сроков предоставления муниципальной услуги;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порядка обжалования действий (бездействия) и решений, осуществляемых и принимаемых в ходе предоставления муниципальной услуги;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2.14.14. Консультации и приём специалистами Администрации граждан и организаций осуществляются в соответствии с режимом работы Администрации, указанным в пункте 2.14.2 настоящего Административного регламента.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2.14.15. Заявление может быть заполнено от руки или машинописным способом и распечатано посредством электронных печатающих устройств.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.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bookmarkStart w:id="6" w:name="_Toc206489261"/>
      <w:r w:rsidRPr="00507234">
        <w:rPr>
          <w:rFonts w:ascii="Times New Roman" w:eastAsia="Times New Roman" w:hAnsi="Times New Roman" w:cs="Times New Roman"/>
          <w:bCs/>
          <w:color w:val="0857C1"/>
          <w:sz w:val="28"/>
          <w:szCs w:val="28"/>
          <w:bdr w:val="none" w:sz="0" w:space="0" w:color="auto" w:frame="1"/>
          <w:lang w:eastAsia="ru-RU"/>
        </w:rPr>
        <w:t>III. Состав, последовательность и сроки выполнения административных процедур</w:t>
      </w:r>
      <w:bookmarkEnd w:id="6"/>
      <w:r w:rsidRPr="00507234">
        <w:rPr>
          <w:rFonts w:ascii="Times New Roman" w:eastAsia="Times New Roman" w:hAnsi="Times New Roman" w:cs="Times New Roman"/>
          <w:b/>
          <w:bCs/>
          <w:color w:val="131313"/>
          <w:sz w:val="28"/>
          <w:szCs w:val="28"/>
          <w:bdr w:val="none" w:sz="0" w:space="0" w:color="auto" w:frame="1"/>
          <w:lang w:eastAsia="ru-RU"/>
        </w:rPr>
        <w:t>, требования к порядку их выполнения, в том числе особенности выполнения административных процедур в электронном виде.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> 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bookmarkStart w:id="7" w:name="_Toc206489262"/>
      <w:r w:rsidRPr="00507234">
        <w:rPr>
          <w:rFonts w:ascii="Times New Roman" w:eastAsia="Times New Roman" w:hAnsi="Times New Roman" w:cs="Times New Roman"/>
          <w:b/>
          <w:bCs/>
          <w:color w:val="0857C1"/>
          <w:sz w:val="28"/>
          <w:szCs w:val="28"/>
          <w:bdr w:val="none" w:sz="0" w:space="0" w:color="auto" w:frame="1"/>
          <w:lang w:eastAsia="ru-RU"/>
        </w:rPr>
        <w:t>3.1. Последовательность административных действий (процедур)</w:t>
      </w:r>
      <w:bookmarkEnd w:id="7"/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3.1.1. Предоставление муниципальной услуги включает в себя следующие административные процедуры: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- прием и регистрация документов;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- выдача документов или письма об отказе.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3.1.2. Последовательность административных действий (процедур) по предоставлению муниципальной услуги отражена в блок – схеме, представленной в (Приложение №3 настоящему Административному регламенту).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bookmarkStart w:id="8" w:name="_Toc206489263"/>
      <w:r w:rsidRPr="00507234">
        <w:rPr>
          <w:rFonts w:ascii="Times New Roman" w:eastAsia="Times New Roman" w:hAnsi="Times New Roman" w:cs="Times New Roman"/>
          <w:b/>
          <w:bCs/>
          <w:color w:val="0857C1"/>
          <w:sz w:val="28"/>
          <w:szCs w:val="28"/>
          <w:bdr w:val="none" w:sz="0" w:space="0" w:color="auto" w:frame="1"/>
          <w:lang w:eastAsia="ru-RU"/>
        </w:rPr>
        <w:t>3.2. Приём и регистрация документов</w:t>
      </w:r>
      <w:bookmarkEnd w:id="8"/>
      <w:r w:rsidRPr="00507234">
        <w:rPr>
          <w:rFonts w:ascii="Times New Roman" w:eastAsia="Times New Roman" w:hAnsi="Times New Roman" w:cs="Times New Roman"/>
          <w:b/>
          <w:bCs/>
          <w:color w:val="131313"/>
          <w:sz w:val="28"/>
          <w:szCs w:val="28"/>
          <w:bdr w:val="none" w:sz="0" w:space="0" w:color="auto" w:frame="1"/>
          <w:lang w:eastAsia="ru-RU"/>
        </w:rPr>
        <w:t> (например)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3.2.1. Основанием для начала предоставления муниципальной услуги является предоставление комплекта документов, направленных заявителем по почте или доставленных в Администрацию.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3.2.1.1. Направление документов по почте.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Специалист Администрации, ответственный за предоставление услуги, вносит запись о приеме документов, в том числе: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регистрационный номер;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дату приема документов;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данные о заявителе (Ф.И.О., адрес, контактный телефон);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наименование входящего документа;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дату и номер исходящего документа заявителя;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На заявлении заявителя проставляется штамп установленной формы с указанием входящего регистрационного номера и дата поступления документов.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lastRenderedPageBreak/>
        <w:t xml:space="preserve">В день поступления документов специалист Администрации, ответственный за предоставление услуги, все документы передаёт </w:t>
      </w:r>
      <w:r w:rsidR="00607591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 xml:space="preserve">Председателю </w:t>
      </w: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администрации</w:t>
      </w:r>
      <w:r w:rsidR="00607591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607591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г</w:t>
      </w:r>
      <w:proofErr w:type="gramStart"/>
      <w:r w:rsidR="00607591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.Т</w:t>
      </w:r>
      <w:proofErr w:type="gramEnd"/>
      <w:r w:rsidR="00607591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урана</w:t>
      </w:r>
      <w:proofErr w:type="spellEnd"/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.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3.2.1.2. Представление документов заявителем при личном обращении.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Специалист Администрации, ответственный за предоставление услуги: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- устанавливает предмет обращения, устанавливает личность заявителя, проверяет документ, удостоверяющий личность;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- фиксирует получение документов путем внесения регистрационной записи входящих документов, указывая: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регистрационный номер;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дату приема документов;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данные о заявителе (Ф.И.О., адрес, контактный телефон);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наименование входящего документа;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дату и номер исходящего документа заявителя.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- на заявлении проставляет штамп установленной формы с указанием входящего регистрационного номера и даты поступления документов;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- передает заявителю второй экземпляр заявления (копия), а первый экземпляр помещает в дело документов;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Регистрация документов осуществляется специалистом в день поступления документов.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> 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bookmarkStart w:id="9" w:name="_Toc206489269"/>
      <w:r w:rsidRPr="00507234">
        <w:rPr>
          <w:rFonts w:ascii="Times New Roman" w:eastAsia="Times New Roman" w:hAnsi="Times New Roman" w:cs="Times New Roman"/>
          <w:b/>
          <w:bCs/>
          <w:color w:val="0857C1"/>
          <w:sz w:val="28"/>
          <w:szCs w:val="28"/>
          <w:bdr w:val="none" w:sz="0" w:space="0" w:color="auto" w:frame="1"/>
          <w:lang w:eastAsia="ru-RU"/>
        </w:rPr>
        <w:t xml:space="preserve">IV. Формы </w:t>
      </w:r>
      <w:proofErr w:type="gramStart"/>
      <w:r w:rsidRPr="00507234">
        <w:rPr>
          <w:rFonts w:ascii="Times New Roman" w:eastAsia="Times New Roman" w:hAnsi="Times New Roman" w:cs="Times New Roman"/>
          <w:b/>
          <w:bCs/>
          <w:color w:val="0857C1"/>
          <w:sz w:val="28"/>
          <w:szCs w:val="28"/>
          <w:bdr w:val="none" w:sz="0" w:space="0" w:color="auto" w:frame="1"/>
          <w:lang w:eastAsia="ru-RU"/>
        </w:rPr>
        <w:t>контроля за</w:t>
      </w:r>
      <w:proofErr w:type="gramEnd"/>
      <w:r w:rsidRPr="00507234">
        <w:rPr>
          <w:rFonts w:ascii="Times New Roman" w:eastAsia="Times New Roman" w:hAnsi="Times New Roman" w:cs="Times New Roman"/>
          <w:b/>
          <w:bCs/>
          <w:color w:val="0857C1"/>
          <w:sz w:val="28"/>
          <w:szCs w:val="28"/>
          <w:bdr w:val="none" w:sz="0" w:space="0" w:color="auto" w:frame="1"/>
          <w:lang w:eastAsia="ru-RU"/>
        </w:rPr>
        <w:t xml:space="preserve"> исполнением</w:t>
      </w:r>
      <w:bookmarkEnd w:id="9"/>
      <w:r w:rsidRPr="00507234">
        <w:rPr>
          <w:rFonts w:ascii="Times New Roman" w:eastAsia="Times New Roman" w:hAnsi="Times New Roman" w:cs="Times New Roman"/>
          <w:b/>
          <w:bCs/>
          <w:color w:val="131313"/>
          <w:sz w:val="28"/>
          <w:szCs w:val="28"/>
          <w:bdr w:val="none" w:sz="0" w:space="0" w:color="auto" w:frame="1"/>
          <w:lang w:eastAsia="ru-RU"/>
        </w:rPr>
        <w:t> административного регламента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4.1. Текущий контроль за соблюдением последовательности действий по предоставлению муниципальной услуги, определенных настоящим Административным регламентом, и принятием решений специалистами осуществляется</w:t>
      </w:r>
      <w:r w:rsidR="005C57DE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 xml:space="preserve"> Председателем Администрации </w:t>
      </w:r>
      <w:proofErr w:type="spellStart"/>
      <w:r w:rsidR="005C57DE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г</w:t>
      </w:r>
      <w:proofErr w:type="gramStart"/>
      <w:r w:rsidR="005C57DE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.Т</w:t>
      </w:r>
      <w:proofErr w:type="gramEnd"/>
      <w:r w:rsidR="005C57DE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урана</w:t>
      </w:r>
      <w:proofErr w:type="spellEnd"/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.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4.2. Специалисты, ответственные за предоставление муниципальной услуги несут персональную ответственность за сроки и порядок исполнения каждой административной процедуры, указанной в настоящем Административном регламенте.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Персональная ответственность специалистов закрепляется в их должностных инструкциях в соответствии с требованиями законодательства.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4.2.1. Специалист, несет персональную ответственность за предоставление муниципальной услуги.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4.3. Контроль за предоставлением услуги осуществляет</w:t>
      </w:r>
      <w:r w:rsidR="005C57DE" w:rsidRPr="005C57DE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 xml:space="preserve"> </w:t>
      </w:r>
      <w:r w:rsidR="005C57DE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 xml:space="preserve">Председателем Администрации </w:t>
      </w:r>
      <w:proofErr w:type="spellStart"/>
      <w:r w:rsidR="005C57DE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г</w:t>
      </w:r>
      <w:proofErr w:type="gramStart"/>
      <w:r w:rsidR="005C57DE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.Т</w:t>
      </w:r>
      <w:proofErr w:type="gramEnd"/>
      <w:r w:rsidR="005C57DE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урана</w:t>
      </w:r>
      <w:proofErr w:type="spellEnd"/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 xml:space="preserve"> в форме регулярных проверок соблюдения и исполнения специалистами положений Административного регламента, иных нормативных правовых актов Российской Федерации и</w:t>
      </w:r>
      <w:r w:rsidR="005C57DE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 xml:space="preserve"> Республики Тыва</w:t>
      </w: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 xml:space="preserve">. По результатам проверок </w:t>
      </w:r>
      <w:r w:rsidR="005C57DE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 xml:space="preserve">Председателем Администрации </w:t>
      </w:r>
      <w:proofErr w:type="spellStart"/>
      <w:r w:rsidR="005C57DE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г</w:t>
      </w:r>
      <w:proofErr w:type="gramStart"/>
      <w:r w:rsidR="005C57DE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.Т</w:t>
      </w:r>
      <w:proofErr w:type="gramEnd"/>
      <w:r w:rsidR="005C57DE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урана</w:t>
      </w:r>
      <w:proofErr w:type="spellEnd"/>
      <w:r w:rsidR="005C57DE"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 xml:space="preserve"> </w:t>
      </w: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дает указания по устранению выявленных нарушений, контролирует их исполнение.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Периодичность осуществления текущего контроля составляет - 1 раз в год.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 xml:space="preserve">4.4. </w:t>
      </w:r>
      <w:proofErr w:type="gramStart"/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Контроль за</w:t>
      </w:r>
      <w:proofErr w:type="gramEnd"/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 xml:space="preserve"> полнотой и качеством предоставления муниципальной услуги осуществляется на основании индивидуальных правовых актов </w:t>
      </w: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lastRenderedPageBreak/>
        <w:t>Администрации и обращений заинтересованных лиц в целях выявления и устранения нарушений прав заявителей, рассмотрения, принятия решений и подготовки ответов на обращения заявителей, содержащих жалобы на действия (бездействия) специалистов, а также проверки исполнения положений настоящего Административного регламента.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4.5. Периодичность проведения проверок может носить плановый характер (осуществляться на основании утвержденного графика проведения проверок) и внеплановый характер (по конкретным обращениям заинтересованных лиц).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4.6. При проверке могут рассматриваться все вопросы, связанные с предоставлением муниципальной услуги (комплексные проверки) или отдельные вопросы (тематические проверки).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4.7. Проведение проверки полноты и качества предоставления муниципальной услуги осуществляет</w:t>
      </w:r>
      <w:r w:rsidR="00AA09C7" w:rsidRPr="00AA09C7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 xml:space="preserve"> </w:t>
      </w:r>
      <w:r w:rsidR="00AA09C7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 xml:space="preserve">Председателем Администрации </w:t>
      </w:r>
      <w:proofErr w:type="spellStart"/>
      <w:r w:rsidR="00AA09C7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г</w:t>
      </w:r>
      <w:proofErr w:type="gramStart"/>
      <w:r w:rsidR="00AA09C7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.Т</w:t>
      </w:r>
      <w:proofErr w:type="gramEnd"/>
      <w:r w:rsidR="00AA09C7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урана</w:t>
      </w:r>
      <w:proofErr w:type="spellEnd"/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, курирующий вопросы предоставления муниципальной услуги. Результаты проверки оформляются в виде справки, в которой отражаются выявленные недостатки и предложения по их устранению.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 xml:space="preserve">Справка подписывается </w:t>
      </w:r>
      <w:r w:rsidR="005C57DE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 xml:space="preserve">Председателем Администрации </w:t>
      </w:r>
      <w:proofErr w:type="spellStart"/>
      <w:r w:rsidR="005C57DE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г</w:t>
      </w:r>
      <w:proofErr w:type="gramStart"/>
      <w:r w:rsidR="005C57DE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.Т</w:t>
      </w:r>
      <w:proofErr w:type="gramEnd"/>
      <w:r w:rsidR="005C57DE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урана</w:t>
      </w:r>
      <w:proofErr w:type="spellEnd"/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.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4.8. По результатам проведенных проверок в случае выявления нарушений прав заявителей осуществляется привлечение виновных лиц к дисциплинарной ответственности в соответствии с законодательством.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bookmarkStart w:id="10" w:name="_Toc206489270"/>
      <w:r w:rsidRPr="00507234">
        <w:rPr>
          <w:rFonts w:ascii="Times New Roman" w:eastAsia="Times New Roman" w:hAnsi="Times New Roman" w:cs="Times New Roman"/>
          <w:b/>
          <w:bCs/>
          <w:color w:val="0857C1"/>
          <w:sz w:val="28"/>
          <w:szCs w:val="28"/>
          <w:u w:val="single"/>
          <w:bdr w:val="none" w:sz="0" w:space="0" w:color="auto" w:frame="1"/>
          <w:lang w:eastAsia="ru-RU"/>
        </w:rPr>
        <w:t> </w:t>
      </w:r>
      <w:bookmarkEnd w:id="10"/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b/>
          <w:bCs/>
          <w:color w:val="131313"/>
          <w:sz w:val="28"/>
          <w:szCs w:val="28"/>
          <w:bdr w:val="none" w:sz="0" w:space="0" w:color="auto" w:frame="1"/>
          <w:lang w:eastAsia="ru-RU"/>
        </w:rPr>
        <w:t>V. Досудебный (внесудебный) порядок обжалования решений и действий (бездействий) органа, предоставляющего муниципальную услугу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5.1. Действия (бездействие) и решения Администрации, осуществляемые (принятые) в ходе предоставления муниципальной услуги, могут быть обжалованы заинтересованными лицами в досудебном и судебном порядке в соответствии с законодательством Российской Федерации.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 xml:space="preserve">5.2. Контроль деятельности специалистов осуществляет </w:t>
      </w:r>
      <w:r w:rsidR="005C57DE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 xml:space="preserve">Председателем Администрации </w:t>
      </w:r>
      <w:proofErr w:type="spellStart"/>
      <w:r w:rsidR="005C57DE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г</w:t>
      </w:r>
      <w:proofErr w:type="gramStart"/>
      <w:r w:rsidR="005C57DE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.Т</w:t>
      </w:r>
      <w:proofErr w:type="gramEnd"/>
      <w:r w:rsidR="005C57DE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урана</w:t>
      </w:r>
      <w:proofErr w:type="spellEnd"/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.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Заявители также могут обжаловать действия (бездействие):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специалистов Администрации;</w:t>
      </w:r>
    </w:p>
    <w:p w:rsidR="00507234" w:rsidRPr="00507234" w:rsidRDefault="005C57DE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 xml:space="preserve">Председателем Администрации </w:t>
      </w:r>
      <w:proofErr w:type="spellStart"/>
      <w:r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.Т</w:t>
      </w:r>
      <w:proofErr w:type="gramEnd"/>
      <w:r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урана</w:t>
      </w:r>
      <w:proofErr w:type="spellEnd"/>
      <w:r w:rsidR="00507234"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;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5.3. Заявители имеют право обратиться с жалобой лично или направить письменное обращение, жалобу (претензию) (Приложение № 4 к настоящему Административному регламенту).</w:t>
      </w:r>
    </w:p>
    <w:p w:rsidR="005C57DE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 xml:space="preserve">При обращении заявителей в письменной форме рассмотрение обращений граждан и организаций осуществляется в порядке, установленном нормативными правовыми актами Российской Федерации и </w:t>
      </w:r>
      <w:r w:rsidR="005C57DE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Республики Тыва.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Обращения иных заинтересованных лиц рассматриваются в течение 30 (тридцати) дней со дня их поступления.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 xml:space="preserve">5.4. Если в результате рассмотрения обращение признано обоснованным, то принимается решение об устранении нарушений и применении мер </w:t>
      </w: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lastRenderedPageBreak/>
        <w:t>ответственности к служащему, допустившему нарушение в ходе предоставления муниципальной услуги.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5.5. Ответственные лица Администрации проводят личный прием заявителей по жалобам в соответствии с режимом работы Администрации, указанным в пункте 2.14.2. настоящего Административного регламента.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5.6. При обращении заявителей в письменной форме срок рассмотрения жалобы не должен превышать 30 (тридцати) дней с момента регистрации такого обращения.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 xml:space="preserve">В исключительных случаях (в том числе при принятии решения о проведении проверки), а также в случае направления запроса другим органам исполнительной власти области, органам местного самоуправления и иным должностным лицам для получения необходимых для рассмотрения обращения документов и материалов </w:t>
      </w:r>
      <w:r w:rsidR="005C57DE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 xml:space="preserve">Председателем Администрации </w:t>
      </w:r>
      <w:proofErr w:type="spellStart"/>
      <w:r w:rsidR="005C57DE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г</w:t>
      </w:r>
      <w:proofErr w:type="gramStart"/>
      <w:r w:rsidR="005C57DE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.Т</w:t>
      </w:r>
      <w:proofErr w:type="gramEnd"/>
      <w:r w:rsidR="005C57DE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урана</w:t>
      </w:r>
      <w:proofErr w:type="spellEnd"/>
      <w:r w:rsidR="005C57DE"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 xml:space="preserve"> </w:t>
      </w: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вправе продлить срок рассмотрения обращения не более чем на 30 (тридцать) дней, уведомив о продлении срока его рассмотрения заявителя.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 xml:space="preserve">5.7. </w:t>
      </w:r>
      <w:proofErr w:type="gramStart"/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Заявитель в своем письменном обращении (жалобе) в обязательном порядке указывает либо наименование органа, в которое направляет письменное обращение, либо фамилию, имя, отчество соответствующего ответственного лица, либо должность соответствующего лица, а также свои фамилию, имя, отчество (последнее - при наличии), полное наименование для юридического лица, почтовый адрес, по которому должны быть направлены ответ, уведомление о переадресации обращения, излагает суть предложения, заявления или</w:t>
      </w:r>
      <w:proofErr w:type="gramEnd"/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 xml:space="preserve"> жалобы, ставит личную подпись и дату.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5.8. По результатам рассмотрения жалобы ответственным лицом принимается решение об удовлетворении требований заявителя либо об отказе в удовлетворении жалобы. Письменный ответ, содержащий результаты рассмотрения обращения направляется заявителю.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 xml:space="preserve">5.9. Если в письменном обращении не </w:t>
      </w:r>
      <w:proofErr w:type="gramStart"/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указаны</w:t>
      </w:r>
      <w:proofErr w:type="gramEnd"/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 xml:space="preserve"> фамилия заявителя, направившего обращение, и почтовый адрес, по которому должен быть направлен ответ, ответ на обращение не дается.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5.10.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заявителю, направившему обращение, о недопустимости злоупотребления правом.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5.11. Если текст письменного обращения не поддается прочтению, ответ на обращение не дается, о чем сообщается заявителю, направившему обращение, если его фамилия и почтовый адрес поддаются прочтению.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 xml:space="preserve">5.12. </w:t>
      </w:r>
      <w:proofErr w:type="gramStart"/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 xml:space="preserve">Если в письменном обращении заявителя содержится вопрос, на который заявителю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уполномоченное на то ответственное лицо вправе принять решение о безосновательности очередного обращения и прекращении переписки с заявителем по данному </w:t>
      </w: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lastRenderedPageBreak/>
        <w:t>вопросу.</w:t>
      </w:r>
      <w:proofErr w:type="gramEnd"/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 xml:space="preserve"> О данном решении уведомляется заявитель, направивший обращение.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5.13.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заявителю,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5.14. Если причины, по которым ответ по существу поставленных в обращении вопросов не мог быть дан, в последующем были устранены, заявитель вправе вновь направить повторное обращение.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5.15. Заявители вправе обжаловать решения, принятые в ходе предоставления муниципальной услуги, действия или бездействие лиц Администрации, в судебном порядке.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5.16. Заявители могут сообщить о нарушении своих прав и законных интересов, противоправных решениях, действиях или бездействии должностных лиц, нарушении положений настоящего Административного регламента, некорректном поведении или нарушении служебной этики: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по номерам телефонов, содержащихся в пункте 2.14.3. к Административному регламенту;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на Интернет - сайт и по электронной почте органов, предоставляющих муниципальную услугу (в случае его наличия).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5.17. Сообщение заявителя должно содержать следующую информацию: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фамилию, имя, отчество гражданина (наименование юридического лица), которым подается сообщение, его место жительства или пребывания;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наименование органа, должность, фамилию, имя и отчество специалиста (при наличии информации), решение, действие (бездействие) которого нарушает права и законные интересы заявителя;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суть нарушенных прав и законных интересов, противоправного решения, действия (бездействия);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сведения о способе информирования заявителя о принятых мерах по результатам рассмотрения его сообщения.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> 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br w:type="page"/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lastRenderedPageBreak/>
        <w:t> 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i/>
          <w:iCs/>
          <w:color w:val="131313"/>
          <w:sz w:val="28"/>
          <w:szCs w:val="28"/>
          <w:bdr w:val="none" w:sz="0" w:space="0" w:color="auto" w:frame="1"/>
          <w:lang w:eastAsia="ru-RU"/>
        </w:rPr>
        <w:t>Приложение №1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i/>
          <w:iCs/>
          <w:color w:val="131313"/>
          <w:sz w:val="28"/>
          <w:szCs w:val="28"/>
          <w:bdr w:val="none" w:sz="0" w:space="0" w:color="auto" w:frame="1"/>
          <w:lang w:eastAsia="ru-RU"/>
        </w:rPr>
        <w:t>к административному регламенту предоставления муниципальной услуги «Предоставление информации об очередности представления жилых помещений на условиях социального найма»</w:t>
      </w:r>
    </w:p>
    <w:p w:rsidR="00507234" w:rsidRPr="00507234" w:rsidRDefault="00507234" w:rsidP="006133E0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> </w:t>
      </w:r>
      <w:r w:rsidR="006133E0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 xml:space="preserve">Председателем Администрации </w:t>
      </w:r>
      <w:proofErr w:type="spellStart"/>
      <w:r w:rsidR="006133E0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г</w:t>
      </w:r>
      <w:proofErr w:type="gramStart"/>
      <w:r w:rsidR="006133E0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.Т</w:t>
      </w:r>
      <w:proofErr w:type="gramEnd"/>
      <w:r w:rsidR="006133E0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урана</w:t>
      </w:r>
      <w:proofErr w:type="spellEnd"/>
      <w:r w:rsidR="006133E0"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 xml:space="preserve"> </w:t>
      </w: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от  ________________________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                                                                           </w:t>
      </w: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>(фамилия, имя, отчество полностью)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                                                                      ____________________________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>                                                                                    </w:t>
      </w:r>
      <w:proofErr w:type="gramStart"/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>проживающего</w:t>
      </w:r>
      <w:proofErr w:type="gramEnd"/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 xml:space="preserve"> (ей) по адресу</w:t>
      </w: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: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_____________________________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>(регистрация места жительства)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                                                                                                                  ___________________________                                                                   </w:t>
      </w: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>контактный телефон                                                                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> 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b/>
          <w:bCs/>
          <w:color w:val="131313"/>
          <w:sz w:val="28"/>
          <w:szCs w:val="28"/>
          <w:bdr w:val="none" w:sz="0" w:space="0" w:color="auto" w:frame="1"/>
          <w:lang w:eastAsia="ru-RU"/>
        </w:rPr>
        <w:t> 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b/>
          <w:bCs/>
          <w:color w:val="131313"/>
          <w:sz w:val="28"/>
          <w:szCs w:val="28"/>
          <w:bdr w:val="none" w:sz="0" w:space="0" w:color="auto" w:frame="1"/>
          <w:lang w:eastAsia="ru-RU"/>
        </w:rPr>
        <w:t> 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b/>
          <w:bCs/>
          <w:color w:val="131313"/>
          <w:sz w:val="28"/>
          <w:szCs w:val="28"/>
          <w:bdr w:val="none" w:sz="0" w:space="0" w:color="auto" w:frame="1"/>
          <w:lang w:eastAsia="ru-RU"/>
        </w:rPr>
        <w:t>ЗАЯВЛЕНИЕ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b/>
          <w:bCs/>
          <w:color w:val="131313"/>
          <w:sz w:val="28"/>
          <w:szCs w:val="28"/>
          <w:bdr w:val="none" w:sz="0" w:space="0" w:color="auto" w:frame="1"/>
          <w:lang w:eastAsia="ru-RU"/>
        </w:rPr>
        <w:t> 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Прошу выдать справку об очередности в списке граждан, состоящих на учете в качестве нуждающихся в жилых помещениях, предоставляемых по договорам социального найма.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> 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> 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> 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> 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                                                                                                  _______________________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(Личная подпись, дата)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> 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> 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> 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> 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> 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i/>
          <w:iCs/>
          <w:color w:val="131313"/>
          <w:sz w:val="28"/>
          <w:szCs w:val="28"/>
          <w:bdr w:val="none" w:sz="0" w:space="0" w:color="auto" w:frame="1"/>
          <w:lang w:eastAsia="ru-RU"/>
        </w:rPr>
        <w:t>Приложение №2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i/>
          <w:iCs/>
          <w:color w:val="131313"/>
          <w:sz w:val="28"/>
          <w:szCs w:val="28"/>
          <w:bdr w:val="none" w:sz="0" w:space="0" w:color="auto" w:frame="1"/>
          <w:lang w:eastAsia="ru-RU"/>
        </w:rPr>
        <w:t>к административному регламенту предоставления муниципальной услуги «Предоставление информации об очередности представления жилых помещений на условиях социального найма»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> </w:t>
      </w:r>
    </w:p>
    <w:p w:rsidR="00507234" w:rsidRPr="00507234" w:rsidRDefault="00507234" w:rsidP="00607591">
      <w:pPr>
        <w:spacing w:after="0" w:line="270" w:lineRule="atLeast"/>
        <w:ind w:firstLine="540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Ф.И.О. ___________________</w:t>
      </w:r>
    </w:p>
    <w:p w:rsidR="00507234" w:rsidRPr="00507234" w:rsidRDefault="00507234" w:rsidP="00607591">
      <w:pPr>
        <w:spacing w:after="0" w:line="270" w:lineRule="atLeast"/>
        <w:ind w:firstLine="540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>                           (заявителя)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                                                                            Адрес ____________________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lastRenderedPageBreak/>
        <w:t>                                                                                                                     (заявителя)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> 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> 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Уважаемый (</w:t>
      </w:r>
      <w:proofErr w:type="spellStart"/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ая</w:t>
      </w:r>
      <w:proofErr w:type="spellEnd"/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)__________________________________!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> 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Администрация ___________________ сельского поселения, рассмотрев Ваше обращение, сообщает следующее.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Согласно списку граждан, состоящих на учете в качестве нуждающихся жилых помещениях, предоставляемых по договорам социального найма, Вы состоите (не состоите) в муниципальном образовании ___________________ сельского поселения с _______________года, составом семьи ____________ челове</w:t>
      </w:r>
      <w:proofErr w:type="gramStart"/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к(</w:t>
      </w:r>
      <w:proofErr w:type="gramEnd"/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а) по категории «_______________».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Ваша очередь в _________ году № _________.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> </w:t>
      </w:r>
    </w:p>
    <w:p w:rsidR="00507234" w:rsidRPr="00507234" w:rsidRDefault="00507234" w:rsidP="00607591">
      <w:pPr>
        <w:spacing w:after="0" w:line="270" w:lineRule="atLeast"/>
        <w:ind w:firstLine="720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> </w:t>
      </w:r>
    </w:p>
    <w:p w:rsidR="00507234" w:rsidRPr="00507234" w:rsidRDefault="006133E0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 xml:space="preserve">Председателем Администрации </w:t>
      </w:r>
      <w:proofErr w:type="spellStart"/>
      <w:r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.Т</w:t>
      </w:r>
      <w:proofErr w:type="gramEnd"/>
      <w:r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урана</w:t>
      </w:r>
      <w:proofErr w:type="spellEnd"/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 xml:space="preserve"> </w:t>
      </w:r>
      <w:r w:rsidR="00507234"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_______________                (фамилия, имя, отчество)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> 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> 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ЖАЛОБА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НА РЕШЕНИЕ, ДЕЙСТВИЯ (БЕЗДЕЙСТВИЕ)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 xml:space="preserve">ДОЛЖНОСТНОГО ЛИЦА АДМИНИСТРАЦИИ </w:t>
      </w:r>
      <w:r w:rsidR="006133E0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Г.ТУРАНА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 </w:t>
      </w:r>
    </w:p>
    <w:p w:rsidR="006133E0" w:rsidRDefault="006133E0" w:rsidP="006133E0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 xml:space="preserve">                                                                        Председателю Администрации    </w:t>
      </w:r>
    </w:p>
    <w:p w:rsidR="00507234" w:rsidRPr="00507234" w:rsidRDefault="006133E0" w:rsidP="006133E0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 xml:space="preserve">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.Т</w:t>
      </w:r>
      <w:proofErr w:type="gramEnd"/>
      <w:r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урана</w:t>
      </w:r>
      <w:proofErr w:type="spellEnd"/>
      <w:r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 xml:space="preserve">__________________     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ЖАЛОБА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Полное наименование (Ф.И.О. гражданина)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__________________________________________________________________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>(местонахождение гражданина, (фактический адрес), контактный телефон, адрес электронной почты)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_________________________________________________________________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Ф.И.О. руководителя юридического лица на действия (бездействие), решение: _______________________________________________________________    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__________________________________________________________________Наименование органа или должность Ф.И.О. должностного лица органа, решение, действие (бездействие) которого обжалуется: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__________________________________________________________________   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Существо жалобы:______________________________________________________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__________________________________________________________________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 xml:space="preserve">           (Краткое изложение обжалуемых решений, действий (бездействий), указать основания, по которым лицо, подающее жалобу, </w:t>
      </w:r>
      <w:proofErr w:type="gramStart"/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не согласно</w:t>
      </w:r>
      <w:proofErr w:type="gramEnd"/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 xml:space="preserve"> с </w:t>
      </w: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lastRenderedPageBreak/>
        <w:t>вынесенным решением, действием (бездействием), со ссылками на пункты Административного регламента, нормы закона)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___________________________________________________________________________________________________________________________________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Перечень прилагаемых документов: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_________________________________________________________________________________________________________________________________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 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bdr w:val="none" w:sz="0" w:space="0" w:color="auto" w:frame="1"/>
          <w:lang w:eastAsia="ru-RU"/>
        </w:rPr>
        <w:t>____________________                                                                  _____________                                    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>               (дата)                                                       </w:t>
      </w:r>
      <w:r w:rsidR="00275848"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>        </w:t>
      </w: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>                      (подпись)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> </w:t>
      </w:r>
    </w:p>
    <w:p w:rsidR="00507234" w:rsidRPr="00507234" w:rsidRDefault="00507234" w:rsidP="0060759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> </w:t>
      </w:r>
    </w:p>
    <w:p w:rsidR="00507234" w:rsidRPr="00507234" w:rsidRDefault="00507234" w:rsidP="00607591">
      <w:pPr>
        <w:spacing w:line="270" w:lineRule="atLeast"/>
        <w:jc w:val="both"/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</w:pPr>
      <w:r w:rsidRPr="00507234"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> </w:t>
      </w:r>
    </w:p>
    <w:p w:rsidR="00692370" w:rsidRDefault="00692370" w:rsidP="0060759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5A9C" w:rsidRDefault="00515A9C" w:rsidP="0060759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5A9C" w:rsidRDefault="00515A9C" w:rsidP="0060759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5A9C" w:rsidRDefault="00515A9C" w:rsidP="0060759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5A9C" w:rsidRDefault="00515A9C" w:rsidP="0060759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5A9C" w:rsidRDefault="00515A9C" w:rsidP="0060759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5A9C" w:rsidRDefault="00515A9C" w:rsidP="0060759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5A9C" w:rsidRDefault="00515A9C" w:rsidP="0060759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5A9C" w:rsidRDefault="00515A9C" w:rsidP="0060759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5A9C" w:rsidRDefault="00515A9C" w:rsidP="0060759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5A9C" w:rsidRDefault="00515A9C" w:rsidP="0060759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5A9C" w:rsidRDefault="00515A9C" w:rsidP="0060759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5A9C" w:rsidRDefault="00515A9C" w:rsidP="0060759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5A9C" w:rsidRDefault="00515A9C" w:rsidP="0060759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5A9C" w:rsidRDefault="00515A9C" w:rsidP="0060759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5A9C" w:rsidRDefault="00515A9C" w:rsidP="0060759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5A9C" w:rsidRDefault="00515A9C" w:rsidP="0060759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5A9C" w:rsidRDefault="00515A9C" w:rsidP="0060759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5A9C" w:rsidRDefault="00515A9C" w:rsidP="0060759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5A9C" w:rsidRDefault="00515A9C" w:rsidP="0060759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5A9C" w:rsidRDefault="00515A9C" w:rsidP="00515A9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Блок-схема.</w:t>
      </w:r>
    </w:p>
    <w:p w:rsidR="00AA09C7" w:rsidRDefault="00AA09C7" w:rsidP="00515A9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Гражданин обратившийся в Администрацию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.Т</w:t>
      </w:r>
      <w:proofErr w:type="gramEnd"/>
      <w:r>
        <w:rPr>
          <w:rFonts w:ascii="Times New Roman" w:hAnsi="Times New Roman" w:cs="Times New Roman"/>
          <w:sz w:val="28"/>
          <w:szCs w:val="28"/>
        </w:rPr>
        <w:t>урана</w:t>
      </w:r>
      <w:proofErr w:type="spellEnd"/>
    </w:p>
    <w:p w:rsidR="00AA09C7" w:rsidRDefault="00AA09C7" w:rsidP="00515A9C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A09C7" w:rsidTr="00AA09C7">
        <w:tc>
          <w:tcPr>
            <w:tcW w:w="4785" w:type="dxa"/>
          </w:tcPr>
          <w:p w:rsidR="00AA09C7" w:rsidRDefault="00AA09C7" w:rsidP="00AA09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Администрации при личном обращении</w:t>
            </w:r>
          </w:p>
        </w:tc>
        <w:tc>
          <w:tcPr>
            <w:tcW w:w="4786" w:type="dxa"/>
          </w:tcPr>
          <w:p w:rsidR="00AA09C7" w:rsidRDefault="00AA09C7" w:rsidP="00AA09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использованием средств почтовой, телефонной связи и электронной почты</w:t>
            </w:r>
          </w:p>
        </w:tc>
      </w:tr>
    </w:tbl>
    <w:p w:rsidR="00AA09C7" w:rsidRDefault="001113BC" w:rsidP="00AA09C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4701540</wp:posOffset>
                </wp:positionH>
                <wp:positionV relativeFrom="paragraph">
                  <wp:posOffset>33655</wp:posOffset>
                </wp:positionV>
                <wp:extent cx="400050" cy="409575"/>
                <wp:effectExtent l="0" t="0" r="57150" b="47625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4095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" o:spid="_x0000_s1026" type="#_x0000_t32" style="position:absolute;margin-left:370.2pt;margin-top:2.65pt;width:31.5pt;height:32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" strokecolor="#4579b8 [3044]">
                <v:stroke endarrow="open"/>
              </v:shape>
            </w:pict>
          </mc:Fallback>
        </mc:AlternateContent>
      </w:r>
      <w:r w:rsidR="00AA09C7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958215</wp:posOffset>
                </wp:positionH>
                <wp:positionV relativeFrom="paragraph">
                  <wp:posOffset>33655</wp:posOffset>
                </wp:positionV>
                <wp:extent cx="247650" cy="409575"/>
                <wp:effectExtent l="38100" t="0" r="19050" b="47625"/>
                <wp:wrapNone/>
                <wp:docPr id="1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7650" cy="4095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" o:spid="_x0000_s1026" type="#_x0000_t32" style="position:absolute;margin-left:75.45pt;margin-top:2.65pt;width:19.5pt;height:32.25p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" strokecolor="#4579b8 [3044]">
                <v:stroke endarrow="open"/>
              </v:shape>
            </w:pict>
          </mc:Fallback>
        </mc:AlternateContent>
      </w:r>
      <w:r w:rsidR="00AA09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5A9C" w:rsidRDefault="00515A9C" w:rsidP="00AA09C7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63"/>
        <w:gridCol w:w="4545"/>
      </w:tblGrid>
      <w:tr w:rsidR="001113BC" w:rsidTr="001113BC">
        <w:trPr>
          <w:trHeight w:val="1272"/>
        </w:trPr>
        <w:tc>
          <w:tcPr>
            <w:tcW w:w="4763" w:type="dxa"/>
          </w:tcPr>
          <w:p w:rsidR="00AA09C7" w:rsidRDefault="00AA09C7" w:rsidP="00AA09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Консультация у специалиста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урана</w:t>
            </w:r>
            <w:proofErr w:type="spellEnd"/>
          </w:p>
        </w:tc>
        <w:tc>
          <w:tcPr>
            <w:tcW w:w="4545" w:type="dxa"/>
            <w:shd w:val="clear" w:color="auto" w:fill="auto"/>
          </w:tcPr>
          <w:p w:rsidR="001113BC" w:rsidRDefault="001113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Документы могут быть направлены в Администрацию почтовым отправлением с объявленной ценностью при его пересылке.</w:t>
            </w:r>
          </w:p>
        </w:tc>
      </w:tr>
    </w:tbl>
    <w:p w:rsidR="00AA09C7" w:rsidRDefault="001113BC" w:rsidP="00AA09C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958215</wp:posOffset>
                </wp:positionH>
                <wp:positionV relativeFrom="paragraph">
                  <wp:posOffset>289560</wp:posOffset>
                </wp:positionV>
                <wp:extent cx="333375" cy="590550"/>
                <wp:effectExtent l="19050" t="0" r="28575" b="38100"/>
                <wp:wrapNone/>
                <wp:docPr id="2" name="Стрелка вниз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5905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2" o:spid="_x0000_s1026" type="#_x0000_t67" style="position:absolute;margin-left:75.45pt;margin-top:22.8pt;width:26.25pt;height:46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" adj="15503" fillcolor="#4f81bd [3204]" strokecolor="#243f60 [1604]" strokeweight="2pt"/>
            </w:pict>
          </mc:Fallback>
        </mc:AlternateContent>
      </w:r>
    </w:p>
    <w:p w:rsidR="001113BC" w:rsidRDefault="001113BC" w:rsidP="00AA09C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113BC" w:rsidRDefault="001113BC" w:rsidP="00AA09C7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24"/>
      </w:tblGrid>
      <w:tr w:rsidR="001113BC" w:rsidTr="001113BC">
        <w:trPr>
          <w:trHeight w:val="1032"/>
        </w:trPr>
        <w:tc>
          <w:tcPr>
            <w:tcW w:w="4724" w:type="dxa"/>
          </w:tcPr>
          <w:p w:rsidR="001113BC" w:rsidRDefault="001113BC" w:rsidP="00AA09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Прием документов, заявление от обратившегося гражданина </w:t>
            </w:r>
          </w:p>
        </w:tc>
      </w:tr>
    </w:tbl>
    <w:p w:rsidR="001113BC" w:rsidRDefault="001113BC" w:rsidP="00AA09C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126A1E" wp14:editId="1E7DBF8A">
                <wp:simplePos x="0" y="0"/>
                <wp:positionH relativeFrom="column">
                  <wp:posOffset>882015</wp:posOffset>
                </wp:positionH>
                <wp:positionV relativeFrom="paragraph">
                  <wp:posOffset>106680</wp:posOffset>
                </wp:positionV>
                <wp:extent cx="647700" cy="666750"/>
                <wp:effectExtent l="19050" t="0" r="19050" b="38100"/>
                <wp:wrapNone/>
                <wp:docPr id="3" name="Стрелка вниз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" cy="6667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Стрелка вниз 3" o:spid="_x0000_s1026" type="#_x0000_t67" style="position:absolute;margin-left:69.45pt;margin-top:8.4pt;width:51pt;height:52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" adj="11109" fillcolor="#4f81bd [3204]" strokecolor="#243f60 [1604]" strokeweight="2pt"/>
            </w:pict>
          </mc:Fallback>
        </mc:AlternateContent>
      </w:r>
    </w:p>
    <w:p w:rsidR="001113BC" w:rsidRDefault="001113BC" w:rsidP="00AA09C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113BC" w:rsidRDefault="001113BC" w:rsidP="00AA09C7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39"/>
      </w:tblGrid>
      <w:tr w:rsidR="001113BC" w:rsidTr="001113BC">
        <w:trPr>
          <w:trHeight w:val="868"/>
        </w:trPr>
        <w:tc>
          <w:tcPr>
            <w:tcW w:w="4839" w:type="dxa"/>
          </w:tcPr>
          <w:p w:rsidR="001113BC" w:rsidRDefault="001113BC" w:rsidP="00AA09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 можно получить при помощи телефона, средств интернета, или посредством личного посещения Администрации.</w:t>
            </w:r>
          </w:p>
        </w:tc>
      </w:tr>
    </w:tbl>
    <w:p w:rsidR="001113BC" w:rsidRDefault="001113BC" w:rsidP="00AA09C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113BC" w:rsidRDefault="001113BC" w:rsidP="00AA09C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113BC" w:rsidRPr="00507234" w:rsidRDefault="001113BC" w:rsidP="00AA09C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113BC" w:rsidRPr="005072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9B5"/>
    <w:rsid w:val="000059A8"/>
    <w:rsid w:val="001113BC"/>
    <w:rsid w:val="00275848"/>
    <w:rsid w:val="002909B5"/>
    <w:rsid w:val="003B08BE"/>
    <w:rsid w:val="004272B2"/>
    <w:rsid w:val="004C4F1D"/>
    <w:rsid w:val="00507234"/>
    <w:rsid w:val="00515A9C"/>
    <w:rsid w:val="005C57DE"/>
    <w:rsid w:val="00607591"/>
    <w:rsid w:val="006133E0"/>
    <w:rsid w:val="00692370"/>
    <w:rsid w:val="008A61DE"/>
    <w:rsid w:val="00954FCB"/>
    <w:rsid w:val="00AA09C7"/>
    <w:rsid w:val="00F3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059A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AA09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B08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B08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059A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AA09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B08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B08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11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93564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29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77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18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61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660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002920">
                  <w:marLeft w:val="14"/>
                  <w:marRight w:val="1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928454">
                  <w:marLeft w:val="14"/>
                  <w:marRight w:val="1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575573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214953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07720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884953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58677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340410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93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764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341797">
              <w:marLeft w:val="48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869010">
              <w:marLeft w:val="48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791608">
              <w:marLeft w:val="495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921324">
              <w:marLeft w:val="424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613958">
              <w:marLeft w:val="495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8104">
              <w:marLeft w:val="48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993021">
              <w:marLeft w:val="48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711049">
              <w:marLeft w:val="48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082938">
              <w:marLeft w:val="48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091805">
              <w:marLeft w:val="48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000213">
              <w:marLeft w:val="48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510495">
                  <w:marLeft w:val="48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278509">
                  <w:marLeft w:val="48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534413">
                  <w:marLeft w:val="48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4104</Words>
  <Characters>23398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Туран</Company>
  <LinksUpToDate>false</LinksUpToDate>
  <CharactersWithSpaces>27448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Администрация</cp:lastModifiedBy>
  <cp:revision>14</cp:revision>
  <dcterms:created xsi:type="dcterms:W3CDTF">2014-12-12T01:05:00Z</dcterms:created>
  <dcterms:modified xsi:type="dcterms:W3CDTF">2015-01-14T01:29:00Z</dcterms:modified>
</cp:coreProperties>
</file>